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970D" w14:textId="77777777" w:rsidR="00FB7B45" w:rsidRPr="00FB7B45" w:rsidRDefault="00FB7B45" w:rsidP="00FB7B45">
      <w:pPr>
        <w:spacing w:after="0" w:line="240" w:lineRule="auto"/>
        <w:rPr>
          <w:rFonts w:ascii="Times New Roman" w:hAnsi="Times New Roman" w:cs="Times New Roman"/>
          <w:bCs/>
          <w:iCs/>
          <w:color w:val="EE0000"/>
          <w:sz w:val="24"/>
          <w:szCs w:val="24"/>
        </w:rPr>
      </w:pPr>
    </w:p>
    <w:p w14:paraId="7632599E" w14:textId="3D89B255" w:rsidR="001F31D7" w:rsidRPr="001F31D7" w:rsidRDefault="001F31D7" w:rsidP="006E2511">
      <w:pPr>
        <w:spacing w:after="0" w:line="240" w:lineRule="auto"/>
        <w:jc w:val="center"/>
        <w:rPr>
          <w:rFonts w:ascii="Times New Roman" w:eastAsia="Times New Roman" w:hAnsi="Times New Roman" w:cs="Times New Roman"/>
          <w:kern w:val="0"/>
          <w:sz w:val="24"/>
          <w:szCs w:val="24"/>
          <w14:ligatures w14:val="none"/>
        </w:rPr>
      </w:pPr>
      <w:r w:rsidRPr="001F31D7">
        <w:rPr>
          <w:rFonts w:ascii="Times New Roman" w:eastAsia="Times New Roman" w:hAnsi="Times New Roman" w:cs="Times New Roman"/>
          <w:b/>
          <w:bCs/>
          <w:color w:val="000000"/>
          <w:kern w:val="0"/>
          <w:sz w:val="24"/>
          <w:szCs w:val="24"/>
          <w:shd w:val="clear" w:color="auto" w:fill="FFFF00"/>
          <w14:ligatures w14:val="none"/>
        </w:rPr>
        <w:t xml:space="preserve">NTAA Template Letter for Tribes on the U. S. EPA’s </w:t>
      </w:r>
      <w:r w:rsidR="00887E4B">
        <w:rPr>
          <w:rFonts w:ascii="Times New Roman" w:eastAsia="Times New Roman" w:hAnsi="Times New Roman" w:cs="Times New Roman"/>
          <w:b/>
          <w:bCs/>
          <w:color w:val="000000"/>
          <w:kern w:val="0"/>
          <w:sz w:val="24"/>
          <w:szCs w:val="24"/>
          <w:shd w:val="clear" w:color="auto" w:fill="FFFF00"/>
          <w14:ligatures w14:val="none"/>
        </w:rPr>
        <w:t>Proposed</w:t>
      </w:r>
      <w:r w:rsidRPr="001F31D7">
        <w:rPr>
          <w:rFonts w:ascii="Times New Roman" w:eastAsia="Times New Roman" w:hAnsi="Times New Roman" w:cs="Times New Roman"/>
          <w:b/>
          <w:bCs/>
          <w:color w:val="000000"/>
          <w:kern w:val="0"/>
          <w:sz w:val="24"/>
          <w:szCs w:val="24"/>
          <w:shd w:val="clear" w:color="auto" w:fill="FFFF00"/>
          <w14:ligatures w14:val="none"/>
        </w:rPr>
        <w:t xml:space="preserve"> </w:t>
      </w:r>
      <w:r>
        <w:rPr>
          <w:rFonts w:ascii="Times New Roman" w:eastAsia="Times New Roman" w:hAnsi="Times New Roman" w:cs="Times New Roman"/>
          <w:b/>
          <w:bCs/>
          <w:color w:val="000000"/>
          <w:kern w:val="0"/>
          <w:sz w:val="24"/>
          <w:szCs w:val="24"/>
          <w:shd w:val="clear" w:color="auto" w:fill="FFFF00"/>
          <w14:ligatures w14:val="none"/>
        </w:rPr>
        <w:t xml:space="preserve">Repeal of </w:t>
      </w:r>
      <w:r w:rsidR="00887E4B">
        <w:rPr>
          <w:rFonts w:ascii="Times New Roman" w:eastAsia="Times New Roman" w:hAnsi="Times New Roman" w:cs="Times New Roman"/>
          <w:b/>
          <w:bCs/>
          <w:color w:val="000000"/>
          <w:kern w:val="0"/>
          <w:sz w:val="24"/>
          <w:szCs w:val="24"/>
          <w:shd w:val="clear" w:color="auto" w:fill="FFFF00"/>
          <w14:ligatures w14:val="none"/>
        </w:rPr>
        <w:t xml:space="preserve">Mercury and Air Toxics Regulations (MATS) </w:t>
      </w:r>
      <w:r>
        <w:rPr>
          <w:rFonts w:ascii="Times New Roman" w:eastAsia="Times New Roman" w:hAnsi="Times New Roman" w:cs="Times New Roman"/>
          <w:b/>
          <w:bCs/>
          <w:color w:val="000000"/>
          <w:kern w:val="0"/>
          <w:sz w:val="24"/>
          <w:szCs w:val="24"/>
          <w:shd w:val="clear" w:color="auto" w:fill="FFFF00"/>
          <w14:ligatures w14:val="none"/>
        </w:rPr>
        <w:t>for fossil fuel</w:t>
      </w:r>
      <w:r w:rsidR="00887E4B">
        <w:rPr>
          <w:rFonts w:ascii="Times New Roman" w:eastAsia="Times New Roman" w:hAnsi="Times New Roman" w:cs="Times New Roman"/>
          <w:b/>
          <w:bCs/>
          <w:color w:val="000000"/>
          <w:kern w:val="0"/>
          <w:sz w:val="24"/>
          <w:szCs w:val="24"/>
          <w:shd w:val="clear" w:color="auto" w:fill="FFFF00"/>
          <w14:ligatures w14:val="none"/>
        </w:rPr>
        <w:t xml:space="preserve"> -</w:t>
      </w:r>
      <w:r>
        <w:rPr>
          <w:rFonts w:ascii="Times New Roman" w:eastAsia="Times New Roman" w:hAnsi="Times New Roman" w:cs="Times New Roman"/>
          <w:b/>
          <w:bCs/>
          <w:color w:val="000000"/>
          <w:kern w:val="0"/>
          <w:sz w:val="24"/>
          <w:szCs w:val="24"/>
          <w:shd w:val="clear" w:color="auto" w:fill="FFFF00"/>
          <w14:ligatures w14:val="none"/>
        </w:rPr>
        <w:t xml:space="preserve"> fired power plants.</w:t>
      </w:r>
    </w:p>
    <w:p w14:paraId="680B4482" w14:textId="77777777" w:rsidR="00B70E9F" w:rsidRDefault="00B70E9F" w:rsidP="00B70E9F">
      <w:pPr>
        <w:spacing w:after="0" w:line="240" w:lineRule="auto"/>
        <w:jc w:val="center"/>
        <w:rPr>
          <w:rFonts w:ascii="Times New Roman" w:eastAsia="Times New Roman" w:hAnsi="Times New Roman" w:cs="Times New Roman"/>
          <w:b/>
          <w:bCs/>
          <w:color w:val="000000"/>
          <w:kern w:val="0"/>
          <w:sz w:val="24"/>
          <w:szCs w:val="24"/>
          <w:shd w:val="clear" w:color="auto" w:fill="FFFF00"/>
          <w14:ligatures w14:val="none"/>
        </w:rPr>
      </w:pPr>
    </w:p>
    <w:p w14:paraId="04A4E89B" w14:textId="057B58D3" w:rsidR="001F31D7" w:rsidRPr="001F31D7" w:rsidRDefault="001F31D7" w:rsidP="00B70E9F">
      <w:pPr>
        <w:spacing w:after="0" w:line="240" w:lineRule="auto"/>
        <w:jc w:val="center"/>
        <w:rPr>
          <w:rFonts w:ascii="Times New Roman" w:eastAsia="Times New Roman" w:hAnsi="Times New Roman" w:cs="Times New Roman"/>
          <w:kern w:val="0"/>
          <w:sz w:val="24"/>
          <w:szCs w:val="24"/>
          <w14:ligatures w14:val="none"/>
        </w:rPr>
      </w:pPr>
      <w:r w:rsidRPr="001F31D7">
        <w:rPr>
          <w:rFonts w:ascii="Times New Roman" w:eastAsia="Times New Roman" w:hAnsi="Times New Roman" w:cs="Times New Roman"/>
          <w:b/>
          <w:bCs/>
          <w:color w:val="000000"/>
          <w:kern w:val="0"/>
          <w:sz w:val="24"/>
          <w:szCs w:val="24"/>
          <w:shd w:val="clear" w:color="auto" w:fill="FFFF00"/>
          <w14:ligatures w14:val="none"/>
        </w:rPr>
        <w:t xml:space="preserve">NOTE: </w:t>
      </w:r>
      <w:r w:rsidRPr="001F31D7">
        <w:rPr>
          <w:rFonts w:ascii="Times New Roman" w:eastAsia="Times New Roman" w:hAnsi="Times New Roman" w:cs="Times New Roman"/>
          <w:i/>
          <w:iCs/>
          <w:color w:val="000000"/>
          <w:kern w:val="0"/>
          <w:sz w:val="24"/>
          <w:szCs w:val="24"/>
          <w:shd w:val="clear" w:color="auto" w:fill="FFFF00"/>
          <w14:ligatures w14:val="none"/>
        </w:rPr>
        <w:t>The</w:t>
      </w:r>
      <w:r w:rsidRPr="001F31D7">
        <w:rPr>
          <w:rFonts w:ascii="Times New Roman" w:eastAsia="Times New Roman" w:hAnsi="Times New Roman" w:cs="Times New Roman"/>
          <w:b/>
          <w:bCs/>
          <w:color w:val="000000"/>
          <w:kern w:val="0"/>
          <w:sz w:val="24"/>
          <w:szCs w:val="24"/>
          <w:shd w:val="clear" w:color="auto" w:fill="FFFF00"/>
          <w14:ligatures w14:val="none"/>
        </w:rPr>
        <w:t xml:space="preserve"> </w:t>
      </w:r>
      <w:r w:rsidRPr="001F31D7">
        <w:rPr>
          <w:rFonts w:ascii="Times New Roman" w:eastAsia="Times New Roman" w:hAnsi="Times New Roman" w:cs="Times New Roman"/>
          <w:i/>
          <w:iCs/>
          <w:color w:val="000000"/>
          <w:kern w:val="0"/>
          <w:sz w:val="24"/>
          <w:szCs w:val="24"/>
          <w:shd w:val="clear" w:color="auto" w:fill="FFFF00"/>
          <w14:ligatures w14:val="none"/>
        </w:rPr>
        <w:t>NTAA recommends that you begin your Tribe’s comment letter with introductory remarks regarding the signatory’s position with the Tribe. The more individualized the letter, the greater its potential impact. Feel free to add your own arguments or specific stories that will make this educational for the EPA</w:t>
      </w:r>
      <w:r w:rsidR="008651E3">
        <w:rPr>
          <w:rFonts w:ascii="Times New Roman" w:eastAsia="Times New Roman" w:hAnsi="Times New Roman" w:cs="Times New Roman"/>
          <w:i/>
          <w:iCs/>
          <w:color w:val="000000"/>
          <w:kern w:val="0"/>
          <w:sz w:val="24"/>
          <w:szCs w:val="24"/>
          <w:shd w:val="clear" w:color="auto" w:fill="FFFF00"/>
          <w14:ligatures w14:val="none"/>
        </w:rPr>
        <w:t xml:space="preserve">. </w:t>
      </w:r>
      <w:r w:rsidR="00887E4B">
        <w:rPr>
          <w:rFonts w:ascii="Times New Roman" w:eastAsia="Times New Roman" w:hAnsi="Times New Roman" w:cs="Times New Roman"/>
          <w:i/>
          <w:iCs/>
          <w:color w:val="000000"/>
          <w:kern w:val="0"/>
          <w:sz w:val="24"/>
          <w:szCs w:val="24"/>
          <w:shd w:val="clear" w:color="auto" w:fill="FFFF00"/>
          <w14:ligatures w14:val="none"/>
        </w:rPr>
        <w:t xml:space="preserve"> For Tribes in the Upper Midwest with close proximity to lignite – burning EGUs, this proposed action is particularly noteworthy</w:t>
      </w:r>
      <w:r w:rsidR="009E7BA2">
        <w:rPr>
          <w:rFonts w:ascii="Times New Roman" w:eastAsia="Times New Roman" w:hAnsi="Times New Roman" w:cs="Times New Roman"/>
          <w:i/>
          <w:iCs/>
          <w:color w:val="000000"/>
          <w:kern w:val="0"/>
          <w:sz w:val="24"/>
          <w:szCs w:val="24"/>
          <w:shd w:val="clear" w:color="auto" w:fill="FFFF00"/>
          <w14:ligatures w14:val="none"/>
        </w:rPr>
        <w:t xml:space="preserve"> and dangerous</w:t>
      </w:r>
      <w:r w:rsidRPr="001F31D7">
        <w:rPr>
          <w:rFonts w:ascii="Times New Roman" w:eastAsia="Times New Roman" w:hAnsi="Times New Roman" w:cs="Times New Roman"/>
          <w:i/>
          <w:iCs/>
          <w:color w:val="000000"/>
          <w:kern w:val="0"/>
          <w:sz w:val="24"/>
          <w:szCs w:val="24"/>
          <w:shd w:val="clear" w:color="auto" w:fill="FFFF00"/>
          <w14:ligatures w14:val="none"/>
        </w:rPr>
        <w:t>. Be sure to replace all the highlighted text</w:t>
      </w:r>
      <w:r w:rsidRPr="001F31D7">
        <w:rPr>
          <w:rFonts w:ascii="Calibri" w:eastAsia="Times New Roman" w:hAnsi="Calibri" w:cs="Calibri"/>
          <w:i/>
          <w:iCs/>
          <w:color w:val="000000"/>
          <w:kern w:val="0"/>
          <w:sz w:val="24"/>
          <w:szCs w:val="24"/>
          <w:shd w:val="clear" w:color="auto" w:fill="FFFF00"/>
          <w14:ligatures w14:val="none"/>
        </w:rPr>
        <w:t>.</w:t>
      </w:r>
    </w:p>
    <w:p w14:paraId="457C2C7E" w14:textId="77777777" w:rsidR="001F31D7" w:rsidRPr="001F31D7" w:rsidRDefault="001F31D7" w:rsidP="00B70E9F">
      <w:pPr>
        <w:spacing w:after="0" w:line="240" w:lineRule="auto"/>
        <w:jc w:val="center"/>
        <w:rPr>
          <w:rFonts w:ascii="Times New Roman" w:eastAsia="Times New Roman" w:hAnsi="Times New Roman" w:cs="Times New Roman"/>
          <w:kern w:val="0"/>
          <w:sz w:val="24"/>
          <w:szCs w:val="24"/>
          <w14:ligatures w14:val="none"/>
        </w:rPr>
      </w:pPr>
    </w:p>
    <w:p w14:paraId="22CB32CC" w14:textId="7CC340DE" w:rsidR="00B56316" w:rsidRPr="00811555" w:rsidRDefault="001F31D7" w:rsidP="00B70E9F">
      <w:pPr>
        <w:pStyle w:val="NormalWeb"/>
        <w:spacing w:before="0" w:beforeAutospacing="0" w:after="160" w:afterAutospacing="0"/>
        <w:jc w:val="center"/>
      </w:pPr>
      <w:r>
        <w:rPr>
          <w:i/>
          <w:iCs/>
          <w:color w:val="000000"/>
          <w:shd w:val="clear" w:color="auto" w:fill="FFFF00"/>
        </w:rPr>
        <w:t xml:space="preserve">The comment deadline is </w:t>
      </w:r>
      <w:r>
        <w:rPr>
          <w:b/>
          <w:bCs/>
          <w:i/>
          <w:iCs/>
          <w:color w:val="000000"/>
          <w:shd w:val="clear" w:color="auto" w:fill="FFFF00"/>
        </w:rPr>
        <w:t xml:space="preserve">August </w:t>
      </w:r>
      <w:r w:rsidR="00887E4B">
        <w:rPr>
          <w:b/>
          <w:bCs/>
          <w:i/>
          <w:iCs/>
          <w:color w:val="000000"/>
          <w:shd w:val="clear" w:color="auto" w:fill="FFFF00"/>
        </w:rPr>
        <w:t>11</w:t>
      </w:r>
      <w:r>
        <w:rPr>
          <w:b/>
          <w:bCs/>
          <w:i/>
          <w:iCs/>
          <w:color w:val="000000"/>
          <w:shd w:val="clear" w:color="auto" w:fill="FFFF00"/>
        </w:rPr>
        <w:t xml:space="preserve">, 2025. </w:t>
      </w:r>
      <w:r>
        <w:rPr>
          <w:i/>
          <w:iCs/>
          <w:color w:val="000000"/>
          <w:shd w:val="clear" w:color="auto" w:fill="FFFF00"/>
        </w:rPr>
        <w:t xml:space="preserve"> Your comment letter can be submitted electronically to the </w:t>
      </w:r>
      <w:r>
        <w:rPr>
          <w:i/>
          <w:iCs/>
          <w:color w:val="000000"/>
          <w:u w:val="single"/>
          <w:shd w:val="clear" w:color="auto" w:fill="FFFF00"/>
        </w:rPr>
        <w:t>Federal Rulemaking Portal</w:t>
      </w:r>
      <w:r>
        <w:rPr>
          <w:i/>
          <w:iCs/>
          <w:color w:val="000000"/>
          <w:shd w:val="clear" w:color="auto" w:fill="FFFF00"/>
        </w:rPr>
        <w:t xml:space="preserve">. </w:t>
      </w:r>
      <w:hyperlink r:id="rId11" w:history="1">
        <w:r>
          <w:rPr>
            <w:rStyle w:val="Hyperlink"/>
            <w:rFonts w:eastAsiaTheme="majorEastAsia"/>
            <w:color w:val="0563C1"/>
            <w:shd w:val="clear" w:color="auto" w:fill="FFFF00"/>
          </w:rPr>
          <w:t>https://www.regulations.gov/</w:t>
        </w:r>
      </w:hyperlink>
      <w:r>
        <w:rPr>
          <w:color w:val="000000"/>
          <w:shd w:val="clear" w:color="auto" w:fill="FFFF00"/>
        </w:rPr>
        <w:t xml:space="preserve"> OR email to </w:t>
      </w:r>
      <w:hyperlink r:id="rId12" w:history="1">
        <w:r>
          <w:rPr>
            <w:rStyle w:val="Hyperlink"/>
            <w:rFonts w:eastAsiaTheme="majorEastAsia"/>
            <w:color w:val="0563C1"/>
            <w:shd w:val="clear" w:color="auto" w:fill="FFFF00"/>
          </w:rPr>
          <w:t>a-r-Docket@epa.gov</w:t>
        </w:r>
      </w:hyperlink>
      <w:r>
        <w:rPr>
          <w:color w:val="000000"/>
        </w:rPr>
        <w:t xml:space="preserve">, </w:t>
      </w:r>
      <w:r>
        <w:rPr>
          <w:color w:val="000000"/>
          <w:shd w:val="clear" w:color="auto" w:fill="FFFF00"/>
        </w:rPr>
        <w:t>Docket No. ID EPA-HQ-OAR</w:t>
      </w:r>
      <w:r w:rsidRPr="001F31D7">
        <w:rPr>
          <w:color w:val="000000"/>
          <w:highlight w:val="yellow"/>
          <w:shd w:val="clear" w:color="auto" w:fill="FFFF00"/>
        </w:rPr>
        <w:t>-</w:t>
      </w:r>
      <w:r w:rsidRPr="001F31D7">
        <w:rPr>
          <w:highlight w:val="yellow"/>
        </w:rPr>
        <w:t>-20</w:t>
      </w:r>
      <w:r w:rsidR="00887E4B">
        <w:rPr>
          <w:highlight w:val="yellow"/>
        </w:rPr>
        <w:t>18</w:t>
      </w:r>
      <w:r w:rsidRPr="001F31D7">
        <w:rPr>
          <w:highlight w:val="yellow"/>
        </w:rPr>
        <w:t>-0</w:t>
      </w:r>
      <w:r w:rsidR="00887E4B">
        <w:rPr>
          <w:highlight w:val="yellow"/>
        </w:rPr>
        <w:t>79</w:t>
      </w:r>
      <w:r w:rsidR="00811555">
        <w:t>4</w:t>
      </w:r>
    </w:p>
    <w:p w14:paraId="0C7BDD6A" w14:textId="77777777" w:rsidR="00B56316" w:rsidRDefault="00B56316" w:rsidP="008733A7">
      <w:pPr>
        <w:spacing w:after="0" w:line="240" w:lineRule="auto"/>
        <w:rPr>
          <w:rFonts w:ascii="Times New Roman" w:hAnsi="Times New Roman" w:cs="Times New Roman"/>
          <w:bCs/>
          <w:iCs/>
          <w:sz w:val="24"/>
          <w:szCs w:val="24"/>
        </w:rPr>
      </w:pPr>
    </w:p>
    <w:p w14:paraId="54D45E73" w14:textId="77777777" w:rsidR="00B56316" w:rsidRPr="007B40F6" w:rsidRDefault="00B56316" w:rsidP="008733A7">
      <w:pPr>
        <w:spacing w:after="0" w:line="240" w:lineRule="auto"/>
        <w:rPr>
          <w:rFonts w:ascii="Times New Roman" w:hAnsi="Times New Roman" w:cs="Times New Roman"/>
          <w:bCs/>
          <w:iCs/>
          <w:sz w:val="24"/>
          <w:szCs w:val="24"/>
        </w:rPr>
      </w:pPr>
    </w:p>
    <w:p w14:paraId="7C6DF5D2" w14:textId="3FA69724" w:rsidR="008733A7" w:rsidRPr="002C29AF" w:rsidRDefault="00694A01" w:rsidP="008733A7">
      <w:pPr>
        <w:spacing w:after="0" w:line="240" w:lineRule="auto"/>
        <w:rPr>
          <w:rFonts w:ascii="Times New Roman" w:hAnsi="Times New Roman" w:cs="Times New Roman"/>
          <w:bCs/>
          <w:iCs/>
          <w:sz w:val="24"/>
          <w:szCs w:val="24"/>
        </w:rPr>
      </w:pPr>
      <w:r w:rsidRPr="00694A01">
        <w:rPr>
          <w:rFonts w:ascii="Times New Roman" w:hAnsi="Times New Roman" w:cs="Times New Roman"/>
          <w:bCs/>
          <w:iCs/>
          <w:sz w:val="24"/>
          <w:szCs w:val="24"/>
          <w:highlight w:val="yellow"/>
        </w:rPr>
        <w:t>DATE</w:t>
      </w:r>
    </w:p>
    <w:p w14:paraId="217C615E" w14:textId="77777777" w:rsidR="008733A7" w:rsidRPr="002C29AF" w:rsidRDefault="008733A7" w:rsidP="008733A7">
      <w:pPr>
        <w:spacing w:after="0" w:line="240" w:lineRule="auto"/>
        <w:rPr>
          <w:rFonts w:ascii="Times New Roman" w:hAnsi="Times New Roman" w:cs="Times New Roman"/>
          <w:bCs/>
          <w:iCs/>
          <w:sz w:val="24"/>
          <w:szCs w:val="24"/>
        </w:rPr>
      </w:pPr>
    </w:p>
    <w:p w14:paraId="38DA4C9F" w14:textId="77777777" w:rsidR="00B56316" w:rsidRPr="002C29AF" w:rsidRDefault="00B56316" w:rsidP="008733A7">
      <w:pPr>
        <w:spacing w:after="0" w:line="240" w:lineRule="auto"/>
        <w:rPr>
          <w:rFonts w:ascii="Times New Roman" w:hAnsi="Times New Roman" w:cs="Times New Roman"/>
          <w:bCs/>
          <w:iCs/>
          <w:sz w:val="24"/>
          <w:szCs w:val="24"/>
        </w:rPr>
      </w:pPr>
    </w:p>
    <w:p w14:paraId="6BDFBC85" w14:textId="77777777" w:rsidR="00B56316" w:rsidRPr="002C29AF" w:rsidRDefault="00B56316" w:rsidP="008733A7">
      <w:pPr>
        <w:spacing w:after="0" w:line="240" w:lineRule="auto"/>
        <w:rPr>
          <w:rFonts w:ascii="Times New Roman" w:hAnsi="Times New Roman" w:cs="Times New Roman"/>
          <w:bCs/>
          <w:iCs/>
          <w:sz w:val="24"/>
          <w:szCs w:val="24"/>
        </w:rPr>
      </w:pPr>
    </w:p>
    <w:p w14:paraId="3BB0122A" w14:textId="01501EE0" w:rsidR="008733A7" w:rsidRPr="002C29AF"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Honorable Lee M. Zeldin, Administrator</w:t>
      </w:r>
    </w:p>
    <w:p w14:paraId="6CB5A5E1" w14:textId="77777777" w:rsidR="008733A7"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Environmental Protection Agency</w:t>
      </w:r>
    </w:p>
    <w:p w14:paraId="4588A6D6" w14:textId="73AAC608" w:rsidR="00694A01" w:rsidRPr="002C29AF" w:rsidRDefault="00694A01" w:rsidP="008733A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Mail Code 1101A</w:t>
      </w:r>
    </w:p>
    <w:p w14:paraId="0FA993AA" w14:textId="77777777" w:rsidR="008733A7" w:rsidRPr="002C29AF"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1200 Pennsylvania Avenue, NW</w:t>
      </w:r>
    </w:p>
    <w:p w14:paraId="77929C06" w14:textId="77777777" w:rsidR="008733A7" w:rsidRPr="002C29AF"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Washington, DC 20460</w:t>
      </w:r>
    </w:p>
    <w:p w14:paraId="4E788605" w14:textId="77777777" w:rsidR="008733A7" w:rsidRPr="002C29AF" w:rsidRDefault="008733A7" w:rsidP="008733A7">
      <w:pPr>
        <w:spacing w:after="0" w:line="240" w:lineRule="auto"/>
        <w:rPr>
          <w:rFonts w:ascii="Times New Roman" w:hAnsi="Times New Roman" w:cs="Times New Roman"/>
          <w:bCs/>
          <w:iCs/>
          <w:sz w:val="24"/>
          <w:szCs w:val="24"/>
        </w:rPr>
      </w:pPr>
    </w:p>
    <w:p w14:paraId="3B41679B" w14:textId="77777777" w:rsidR="00CB77CE" w:rsidRPr="002C29AF" w:rsidRDefault="00CB77CE" w:rsidP="008733A7">
      <w:pPr>
        <w:spacing w:after="0" w:line="240" w:lineRule="auto"/>
        <w:rPr>
          <w:rFonts w:ascii="Times New Roman" w:hAnsi="Times New Roman" w:cs="Times New Roman"/>
          <w:b/>
          <w:iCs/>
          <w:sz w:val="24"/>
          <w:szCs w:val="24"/>
        </w:rPr>
      </w:pPr>
    </w:p>
    <w:p w14:paraId="00BA409E" w14:textId="6EBEF7A6" w:rsidR="008733A7" w:rsidRPr="002C29AF" w:rsidRDefault="008733A7" w:rsidP="007D14CA">
      <w:pPr>
        <w:pStyle w:val="Heading1"/>
        <w:spacing w:before="0" w:after="120"/>
        <w:textAlignment w:val="baseline"/>
        <w:rPr>
          <w:rFonts w:ascii="Times New Roman" w:eastAsia="Times New Roman" w:hAnsi="Times New Roman" w:cs="Times New Roman"/>
          <w:b/>
          <w:bCs/>
          <w:color w:val="333333"/>
          <w:kern w:val="36"/>
          <w:sz w:val="24"/>
          <w:szCs w:val="24"/>
          <w14:ligatures w14:val="none"/>
        </w:rPr>
      </w:pPr>
      <w:r w:rsidRPr="002C29AF">
        <w:rPr>
          <w:rFonts w:ascii="Times New Roman" w:hAnsi="Times New Roman" w:cs="Times New Roman"/>
          <w:sz w:val="24"/>
          <w:szCs w:val="24"/>
        </w:rPr>
        <w:t>R</w:t>
      </w:r>
      <w:r w:rsidR="10B1C50F" w:rsidRPr="002C29AF">
        <w:rPr>
          <w:rFonts w:ascii="Times New Roman" w:hAnsi="Times New Roman" w:cs="Times New Roman"/>
          <w:sz w:val="24"/>
          <w:szCs w:val="24"/>
        </w:rPr>
        <w:t>E</w:t>
      </w:r>
      <w:r w:rsidRPr="002C29AF">
        <w:rPr>
          <w:rFonts w:ascii="Times New Roman" w:hAnsi="Times New Roman" w:cs="Times New Roman"/>
          <w:sz w:val="24"/>
          <w:szCs w:val="24"/>
        </w:rPr>
        <w:t xml:space="preserve">: </w:t>
      </w:r>
      <w:r w:rsidR="001003DD">
        <w:rPr>
          <w:rFonts w:ascii="Times New Roman" w:hAnsi="Times New Roman" w:cs="Times New Roman"/>
          <w:sz w:val="24"/>
          <w:szCs w:val="24"/>
        </w:rPr>
        <w:t>Proposed</w:t>
      </w:r>
      <w:r w:rsidR="00DB5D87">
        <w:rPr>
          <w:rFonts w:ascii="Times New Roman" w:hAnsi="Times New Roman" w:cs="Times New Roman"/>
          <w:sz w:val="24"/>
          <w:szCs w:val="24"/>
        </w:rPr>
        <w:t xml:space="preserve"> Rule - </w:t>
      </w:r>
      <w:r w:rsidR="007D14CA" w:rsidRPr="002C29AF">
        <w:rPr>
          <w:rFonts w:ascii="Times New Roman" w:eastAsia="Times New Roman" w:hAnsi="Times New Roman" w:cs="Times New Roman"/>
          <w:color w:val="333333"/>
          <w:kern w:val="36"/>
          <w:sz w:val="24"/>
          <w:szCs w:val="24"/>
          <w14:ligatures w14:val="none"/>
        </w:rPr>
        <w:t xml:space="preserve">Repeal of </w:t>
      </w:r>
      <w:r w:rsidR="00DB5D87">
        <w:rPr>
          <w:rFonts w:ascii="Times New Roman" w:eastAsia="Times New Roman" w:hAnsi="Times New Roman" w:cs="Times New Roman"/>
          <w:color w:val="333333"/>
          <w:kern w:val="36"/>
          <w:sz w:val="24"/>
          <w:szCs w:val="24"/>
          <w14:ligatures w14:val="none"/>
        </w:rPr>
        <w:t xml:space="preserve">Amendments to </w:t>
      </w:r>
      <w:r w:rsidR="00FB7B45">
        <w:rPr>
          <w:rFonts w:ascii="Times New Roman" w:eastAsia="Times New Roman" w:hAnsi="Times New Roman" w:cs="Times New Roman"/>
          <w:color w:val="333333"/>
          <w:kern w:val="36"/>
          <w:sz w:val="24"/>
          <w:szCs w:val="24"/>
          <w14:ligatures w14:val="none"/>
        </w:rPr>
        <w:t>N</w:t>
      </w:r>
      <w:r w:rsidR="00DB5D87">
        <w:rPr>
          <w:rFonts w:ascii="Times New Roman" w:eastAsia="Times New Roman" w:hAnsi="Times New Roman" w:cs="Times New Roman"/>
          <w:color w:val="333333"/>
          <w:kern w:val="36"/>
          <w:sz w:val="24"/>
          <w:szCs w:val="24"/>
          <w14:ligatures w14:val="none"/>
        </w:rPr>
        <w:t>ational Emission Standards for Hazardous Air Pollutants</w:t>
      </w:r>
      <w:r w:rsidR="00F82477">
        <w:rPr>
          <w:rFonts w:ascii="Times New Roman" w:eastAsia="Times New Roman" w:hAnsi="Times New Roman" w:cs="Times New Roman"/>
          <w:color w:val="333333"/>
          <w:kern w:val="36"/>
          <w:sz w:val="24"/>
          <w:szCs w:val="24"/>
          <w14:ligatures w14:val="none"/>
        </w:rPr>
        <w:t>: Coal- and Oil-Fired Electric Steam Generating</w:t>
      </w:r>
      <w:r w:rsidR="0011516A">
        <w:rPr>
          <w:rFonts w:ascii="Times New Roman" w:eastAsia="Times New Roman" w:hAnsi="Times New Roman" w:cs="Times New Roman"/>
          <w:color w:val="333333"/>
          <w:kern w:val="36"/>
          <w:sz w:val="24"/>
          <w:szCs w:val="24"/>
          <w14:ligatures w14:val="none"/>
        </w:rPr>
        <w:t xml:space="preserve"> Units</w:t>
      </w:r>
      <w:r w:rsidR="009E7BA2">
        <w:rPr>
          <w:rFonts w:ascii="Times New Roman" w:eastAsia="Times New Roman" w:hAnsi="Times New Roman" w:cs="Times New Roman"/>
          <w:color w:val="333333"/>
          <w:kern w:val="36"/>
          <w:sz w:val="24"/>
          <w:szCs w:val="24"/>
          <w14:ligatures w14:val="none"/>
        </w:rPr>
        <w:t>.</w:t>
      </w:r>
      <w:r w:rsidR="007D14CA" w:rsidRPr="002C29AF">
        <w:rPr>
          <w:rFonts w:ascii="Times New Roman" w:eastAsia="Times New Roman" w:hAnsi="Times New Roman" w:cs="Times New Roman"/>
          <w:color w:val="333333"/>
          <w:kern w:val="36"/>
          <w:sz w:val="24"/>
          <w:szCs w:val="24"/>
          <w14:ligatures w14:val="none"/>
        </w:rPr>
        <w:t xml:space="preserve"> </w:t>
      </w:r>
      <w:r w:rsidR="007D14CA" w:rsidRPr="002C29AF">
        <w:rPr>
          <w:rFonts w:ascii="Times New Roman" w:hAnsi="Times New Roman" w:cs="Times New Roman"/>
          <w:sz w:val="24"/>
          <w:szCs w:val="24"/>
        </w:rPr>
        <w:t>Docket number EPA-HQ-OAR-20</w:t>
      </w:r>
      <w:r w:rsidR="00E73D45">
        <w:rPr>
          <w:rFonts w:ascii="Times New Roman" w:hAnsi="Times New Roman" w:cs="Times New Roman"/>
          <w:sz w:val="24"/>
          <w:szCs w:val="24"/>
        </w:rPr>
        <w:t>18</w:t>
      </w:r>
      <w:r w:rsidR="007D14CA" w:rsidRPr="002C29AF">
        <w:rPr>
          <w:rFonts w:ascii="Times New Roman" w:hAnsi="Times New Roman" w:cs="Times New Roman"/>
          <w:sz w:val="24"/>
          <w:szCs w:val="24"/>
        </w:rPr>
        <w:t>-0</w:t>
      </w:r>
      <w:r w:rsidR="00E73D45">
        <w:rPr>
          <w:rFonts w:ascii="Times New Roman" w:hAnsi="Times New Roman" w:cs="Times New Roman"/>
          <w:sz w:val="24"/>
          <w:szCs w:val="24"/>
        </w:rPr>
        <w:t>79</w:t>
      </w:r>
      <w:r w:rsidR="007D14CA" w:rsidRPr="002C29AF">
        <w:rPr>
          <w:rFonts w:ascii="Times New Roman" w:hAnsi="Times New Roman" w:cs="Times New Roman"/>
          <w:sz w:val="24"/>
          <w:szCs w:val="24"/>
        </w:rPr>
        <w:t>4</w:t>
      </w:r>
    </w:p>
    <w:p w14:paraId="044D95DD" w14:textId="77777777" w:rsidR="008733A7" w:rsidRPr="002C29AF" w:rsidRDefault="008733A7" w:rsidP="008733A7">
      <w:pPr>
        <w:spacing w:after="0" w:line="240" w:lineRule="auto"/>
        <w:rPr>
          <w:rFonts w:ascii="Times New Roman" w:hAnsi="Times New Roman" w:cs="Times New Roman"/>
          <w:bCs/>
          <w:iCs/>
          <w:sz w:val="24"/>
          <w:szCs w:val="24"/>
        </w:rPr>
      </w:pPr>
    </w:p>
    <w:p w14:paraId="2F7AF60F" w14:textId="77777777" w:rsidR="008733A7" w:rsidRPr="002C29AF" w:rsidRDefault="008733A7" w:rsidP="008733A7">
      <w:pPr>
        <w:spacing w:after="0" w:line="240" w:lineRule="auto"/>
        <w:rPr>
          <w:rFonts w:ascii="Times New Roman" w:hAnsi="Times New Roman" w:cs="Times New Roman"/>
          <w:bCs/>
          <w:iCs/>
          <w:sz w:val="24"/>
          <w:szCs w:val="24"/>
        </w:rPr>
      </w:pPr>
      <w:r w:rsidRPr="002C29AF">
        <w:rPr>
          <w:rFonts w:ascii="Times New Roman" w:hAnsi="Times New Roman" w:cs="Times New Roman"/>
          <w:bCs/>
          <w:iCs/>
          <w:sz w:val="24"/>
          <w:szCs w:val="24"/>
        </w:rPr>
        <w:t xml:space="preserve">Dear Administrator Zeldin, </w:t>
      </w:r>
    </w:p>
    <w:p w14:paraId="1B3E7A53" w14:textId="77777777" w:rsidR="008733A7" w:rsidRPr="002C29AF" w:rsidRDefault="008733A7" w:rsidP="008733A7">
      <w:pPr>
        <w:spacing w:after="0" w:line="240" w:lineRule="auto"/>
        <w:rPr>
          <w:rFonts w:ascii="Times New Roman" w:hAnsi="Times New Roman" w:cs="Times New Roman"/>
          <w:bCs/>
          <w:iCs/>
          <w:sz w:val="24"/>
          <w:szCs w:val="24"/>
        </w:rPr>
      </w:pPr>
    </w:p>
    <w:p w14:paraId="46E78E51" w14:textId="5AEC9453" w:rsidR="008733A7" w:rsidRPr="002C29AF" w:rsidRDefault="008733A7" w:rsidP="000A1652">
      <w:pPr>
        <w:spacing w:after="0"/>
        <w:jc w:val="both"/>
        <w:rPr>
          <w:rFonts w:ascii="Times New Roman" w:hAnsi="Times New Roman" w:cs="Times New Roman"/>
          <w:bCs/>
          <w:iCs/>
          <w:sz w:val="24"/>
          <w:szCs w:val="24"/>
        </w:rPr>
      </w:pPr>
      <w:r w:rsidRPr="002C29AF">
        <w:rPr>
          <w:rFonts w:ascii="Times New Roman" w:eastAsia="Times New Roman" w:hAnsi="Times New Roman" w:cs="Times New Roman"/>
          <w:bCs/>
          <w:iCs/>
          <w:color w:val="000000"/>
          <w:sz w:val="24"/>
          <w:szCs w:val="24"/>
        </w:rPr>
        <w:t xml:space="preserve">The </w:t>
      </w:r>
      <w:r w:rsidR="00326513" w:rsidRPr="001F31D7">
        <w:rPr>
          <w:rFonts w:ascii="Times New Roman" w:eastAsia="Times New Roman" w:hAnsi="Times New Roman" w:cs="Times New Roman"/>
          <w:bCs/>
          <w:iCs/>
          <w:color w:val="000000"/>
          <w:sz w:val="24"/>
          <w:szCs w:val="24"/>
          <w:highlight w:val="yellow"/>
        </w:rPr>
        <w:t>[</w:t>
      </w:r>
      <w:bookmarkStart w:id="0" w:name="_Hlk202977883"/>
      <w:r w:rsidR="00326513" w:rsidRPr="001F31D7">
        <w:rPr>
          <w:rFonts w:ascii="Times New Roman" w:eastAsia="Times New Roman" w:hAnsi="Times New Roman" w:cs="Times New Roman"/>
          <w:bCs/>
          <w:iCs/>
          <w:color w:val="000000"/>
          <w:sz w:val="24"/>
          <w:szCs w:val="24"/>
          <w:highlight w:val="yellow"/>
        </w:rPr>
        <w:t>I</w:t>
      </w:r>
      <w:r w:rsidR="00326513">
        <w:rPr>
          <w:rFonts w:ascii="Times New Roman" w:eastAsia="Times New Roman" w:hAnsi="Times New Roman" w:cs="Times New Roman"/>
          <w:bCs/>
          <w:iCs/>
          <w:color w:val="000000"/>
          <w:sz w:val="24"/>
          <w:szCs w:val="24"/>
          <w:highlight w:val="yellow"/>
        </w:rPr>
        <w:t>NSERT TRIBE’S NAME HERE</w:t>
      </w:r>
      <w:bookmarkEnd w:id="0"/>
      <w:r w:rsidR="00326513"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Pr="002C29AF">
        <w:rPr>
          <w:rFonts w:ascii="Times New Roman" w:hAnsi="Times New Roman" w:cs="Times New Roman"/>
          <w:bCs/>
          <w:iCs/>
          <w:sz w:val="24"/>
          <w:szCs w:val="24"/>
        </w:rPr>
        <w:t>submits this letter regarding the U.S. Environmental Protection Agency’s (EPA’s)</w:t>
      </w:r>
      <w:r w:rsidRPr="002C29AF">
        <w:rPr>
          <w:rFonts w:ascii="Times New Roman" w:eastAsia="Times New Roman" w:hAnsi="Times New Roman" w:cs="Times New Roman"/>
          <w:bCs/>
          <w:iCs/>
          <w:color w:val="000000"/>
          <w:sz w:val="24"/>
          <w:szCs w:val="24"/>
        </w:rPr>
        <w:t xml:space="preserve"> proposed</w:t>
      </w:r>
      <w:r w:rsidR="007D14CA" w:rsidRPr="002C29AF">
        <w:rPr>
          <w:rFonts w:ascii="Times New Roman" w:eastAsia="Times New Roman" w:hAnsi="Times New Roman" w:cs="Times New Roman"/>
          <w:bCs/>
          <w:iCs/>
          <w:color w:val="000000"/>
          <w:sz w:val="24"/>
          <w:szCs w:val="24"/>
        </w:rPr>
        <w:t xml:space="preserve"> repeal of the </w:t>
      </w:r>
      <w:r w:rsidR="00343724">
        <w:rPr>
          <w:rFonts w:ascii="Times New Roman" w:eastAsia="Times New Roman" w:hAnsi="Times New Roman" w:cs="Times New Roman"/>
          <w:bCs/>
          <w:iCs/>
          <w:color w:val="000000"/>
          <w:sz w:val="24"/>
          <w:szCs w:val="24"/>
        </w:rPr>
        <w:t>National</w:t>
      </w:r>
      <w:r w:rsidR="007D14CA" w:rsidRPr="002C29AF">
        <w:rPr>
          <w:rFonts w:ascii="Times New Roman" w:eastAsia="Times New Roman" w:hAnsi="Times New Roman" w:cs="Times New Roman"/>
          <w:bCs/>
          <w:iCs/>
          <w:color w:val="000000"/>
          <w:sz w:val="24"/>
          <w:szCs w:val="24"/>
        </w:rPr>
        <w:t xml:space="preserve"> Emissions Standards </w:t>
      </w:r>
      <w:r w:rsidR="00EA77CA">
        <w:rPr>
          <w:rFonts w:ascii="Times New Roman" w:eastAsia="Times New Roman" w:hAnsi="Times New Roman" w:cs="Times New Roman"/>
          <w:bCs/>
          <w:iCs/>
          <w:color w:val="000000"/>
          <w:sz w:val="24"/>
          <w:szCs w:val="24"/>
        </w:rPr>
        <w:t>for Hazardous Air Pollutants</w:t>
      </w:r>
      <w:r w:rsidR="0026620D">
        <w:rPr>
          <w:rFonts w:ascii="Times New Roman" w:eastAsia="Times New Roman" w:hAnsi="Times New Roman" w:cs="Times New Roman"/>
          <w:bCs/>
          <w:iCs/>
          <w:color w:val="000000"/>
          <w:sz w:val="24"/>
          <w:szCs w:val="24"/>
        </w:rPr>
        <w:t>: Coal- and Oil</w:t>
      </w:r>
      <w:r w:rsidR="007D14CA" w:rsidRPr="002C29AF">
        <w:rPr>
          <w:rFonts w:ascii="Times New Roman" w:eastAsia="Times New Roman" w:hAnsi="Times New Roman" w:cs="Times New Roman"/>
          <w:bCs/>
          <w:iCs/>
          <w:color w:val="000000"/>
          <w:sz w:val="24"/>
          <w:szCs w:val="24"/>
        </w:rPr>
        <w:t>-Fired Electric Generating Units</w:t>
      </w:r>
      <w:r w:rsidR="000129B8">
        <w:rPr>
          <w:rFonts w:ascii="Times New Roman" w:eastAsia="Times New Roman" w:hAnsi="Times New Roman" w:cs="Times New Roman"/>
          <w:bCs/>
          <w:iCs/>
          <w:color w:val="000000"/>
          <w:sz w:val="24"/>
          <w:szCs w:val="24"/>
        </w:rPr>
        <w:t>:</w:t>
      </w:r>
      <w:r w:rsidR="007D14CA" w:rsidRPr="002C29AF">
        <w:rPr>
          <w:rFonts w:ascii="Times New Roman" w:eastAsia="Times New Roman" w:hAnsi="Times New Roman" w:cs="Times New Roman"/>
          <w:bCs/>
          <w:iCs/>
          <w:color w:val="000000"/>
          <w:sz w:val="24"/>
          <w:szCs w:val="24"/>
        </w:rPr>
        <w:t xml:space="preserve"> </w:t>
      </w:r>
      <w:r w:rsidR="000129B8">
        <w:rPr>
          <w:rFonts w:ascii="Times New Roman" w:eastAsia="Times New Roman" w:hAnsi="Times New Roman" w:cs="Times New Roman"/>
          <w:bCs/>
          <w:iCs/>
          <w:color w:val="000000"/>
          <w:sz w:val="24"/>
          <w:szCs w:val="24"/>
        </w:rPr>
        <w:t>D</w:t>
      </w:r>
      <w:r w:rsidR="007D14CA" w:rsidRPr="002C29AF">
        <w:rPr>
          <w:rFonts w:ascii="Times New Roman" w:eastAsia="Times New Roman" w:hAnsi="Times New Roman" w:cs="Times New Roman"/>
          <w:bCs/>
          <w:iCs/>
          <w:color w:val="000000"/>
          <w:sz w:val="24"/>
          <w:szCs w:val="24"/>
        </w:rPr>
        <w:t xml:space="preserve">ocket </w:t>
      </w:r>
      <w:r w:rsidR="000129B8">
        <w:rPr>
          <w:rFonts w:ascii="Times New Roman" w:eastAsia="Times New Roman" w:hAnsi="Times New Roman" w:cs="Times New Roman"/>
          <w:bCs/>
          <w:iCs/>
          <w:color w:val="000000"/>
          <w:sz w:val="24"/>
          <w:szCs w:val="24"/>
        </w:rPr>
        <w:t>N</w:t>
      </w:r>
      <w:r w:rsidR="007D14CA" w:rsidRPr="002C29AF">
        <w:rPr>
          <w:rFonts w:ascii="Times New Roman" w:eastAsia="Times New Roman" w:hAnsi="Times New Roman" w:cs="Times New Roman"/>
          <w:bCs/>
          <w:iCs/>
          <w:color w:val="000000"/>
          <w:sz w:val="24"/>
          <w:szCs w:val="24"/>
        </w:rPr>
        <w:t>umber EPA-HQ-OAR-20</w:t>
      </w:r>
      <w:r w:rsidR="0026620D">
        <w:rPr>
          <w:rFonts w:ascii="Times New Roman" w:eastAsia="Times New Roman" w:hAnsi="Times New Roman" w:cs="Times New Roman"/>
          <w:bCs/>
          <w:iCs/>
          <w:color w:val="000000"/>
          <w:sz w:val="24"/>
          <w:szCs w:val="24"/>
        </w:rPr>
        <w:t>18</w:t>
      </w:r>
      <w:r w:rsidR="007D14CA" w:rsidRPr="002C29AF">
        <w:rPr>
          <w:rFonts w:ascii="Times New Roman" w:eastAsia="Times New Roman" w:hAnsi="Times New Roman" w:cs="Times New Roman"/>
          <w:bCs/>
          <w:iCs/>
          <w:color w:val="000000"/>
          <w:sz w:val="24"/>
          <w:szCs w:val="24"/>
        </w:rPr>
        <w:t>-0</w:t>
      </w:r>
      <w:r w:rsidR="0026620D">
        <w:rPr>
          <w:rFonts w:ascii="Times New Roman" w:eastAsia="Times New Roman" w:hAnsi="Times New Roman" w:cs="Times New Roman"/>
          <w:bCs/>
          <w:iCs/>
          <w:color w:val="000000"/>
          <w:sz w:val="24"/>
          <w:szCs w:val="24"/>
        </w:rPr>
        <w:t>79</w:t>
      </w:r>
      <w:r w:rsidR="007D14CA" w:rsidRPr="002C29AF">
        <w:rPr>
          <w:rFonts w:ascii="Times New Roman" w:eastAsia="Times New Roman" w:hAnsi="Times New Roman" w:cs="Times New Roman"/>
          <w:bCs/>
          <w:iCs/>
          <w:color w:val="000000"/>
          <w:sz w:val="24"/>
          <w:szCs w:val="24"/>
        </w:rPr>
        <w:t xml:space="preserve">4. </w:t>
      </w:r>
    </w:p>
    <w:p w14:paraId="75136407" w14:textId="77777777" w:rsidR="0015578D" w:rsidRPr="002C29AF" w:rsidRDefault="0015578D" w:rsidP="000A1652">
      <w:pPr>
        <w:spacing w:after="0"/>
        <w:jc w:val="both"/>
        <w:rPr>
          <w:rFonts w:ascii="Times New Roman" w:hAnsi="Times New Roman" w:cs="Times New Roman"/>
          <w:bCs/>
          <w:iCs/>
          <w:sz w:val="24"/>
          <w:szCs w:val="24"/>
        </w:rPr>
      </w:pPr>
    </w:p>
    <w:p w14:paraId="291820B1" w14:textId="4E71C839" w:rsidR="00221735" w:rsidRDefault="002C29AF" w:rsidP="002C29AF">
      <w:pPr>
        <w:rPr>
          <w:rFonts w:ascii="Times New Roman" w:hAnsi="Times New Roman" w:cs="Times New Roman"/>
          <w:bCs/>
          <w:iCs/>
          <w:sz w:val="24"/>
          <w:szCs w:val="24"/>
        </w:rPr>
      </w:pPr>
      <w:r w:rsidRPr="002C29AF">
        <w:rPr>
          <w:rFonts w:ascii="Times New Roman" w:hAnsi="Times New Roman" w:cs="Times New Roman"/>
          <w:bCs/>
          <w:iCs/>
          <w:sz w:val="24"/>
          <w:szCs w:val="24"/>
        </w:rPr>
        <w:t xml:space="preserve">The </w:t>
      </w:r>
      <w:r w:rsidR="00326513" w:rsidRPr="001F31D7">
        <w:rPr>
          <w:rFonts w:ascii="Times New Roman" w:eastAsia="Times New Roman" w:hAnsi="Times New Roman" w:cs="Times New Roman"/>
          <w:bCs/>
          <w:iCs/>
          <w:color w:val="000000"/>
          <w:sz w:val="24"/>
          <w:szCs w:val="24"/>
          <w:highlight w:val="yellow"/>
        </w:rPr>
        <w:t>[I</w:t>
      </w:r>
      <w:r w:rsidR="00326513">
        <w:rPr>
          <w:rFonts w:ascii="Times New Roman" w:eastAsia="Times New Roman" w:hAnsi="Times New Roman" w:cs="Times New Roman"/>
          <w:bCs/>
          <w:iCs/>
          <w:color w:val="000000"/>
          <w:sz w:val="24"/>
          <w:szCs w:val="24"/>
          <w:highlight w:val="yellow"/>
        </w:rPr>
        <w:t>NSERT TRIBE’S NAME HERE</w:t>
      </w:r>
      <w:r w:rsidR="00326513" w:rsidRPr="001F31D7">
        <w:rPr>
          <w:rFonts w:ascii="Times New Roman" w:eastAsia="Times New Roman" w:hAnsi="Times New Roman" w:cs="Times New Roman"/>
          <w:bCs/>
          <w:iCs/>
          <w:color w:val="000000"/>
          <w:sz w:val="24"/>
          <w:szCs w:val="24"/>
          <w:highlight w:val="yellow"/>
        </w:rPr>
        <w:t>]</w:t>
      </w:r>
      <w:r w:rsidR="001F31D7" w:rsidRPr="002C29AF">
        <w:rPr>
          <w:rFonts w:ascii="Times New Roman" w:eastAsia="Times New Roman" w:hAnsi="Times New Roman" w:cs="Times New Roman"/>
          <w:bCs/>
          <w:iCs/>
          <w:color w:val="000000"/>
          <w:sz w:val="24"/>
          <w:szCs w:val="24"/>
        </w:rPr>
        <w:t xml:space="preserve"> </w:t>
      </w:r>
      <w:r w:rsidR="00331627">
        <w:rPr>
          <w:rFonts w:ascii="Times New Roman" w:hAnsi="Times New Roman" w:cs="Times New Roman"/>
          <w:bCs/>
          <w:iCs/>
          <w:sz w:val="24"/>
          <w:szCs w:val="24"/>
        </w:rPr>
        <w:t>does not support</w:t>
      </w:r>
      <w:r w:rsidRPr="002C29AF">
        <w:rPr>
          <w:rFonts w:ascii="Times New Roman" w:hAnsi="Times New Roman" w:cs="Times New Roman"/>
          <w:bCs/>
          <w:iCs/>
          <w:sz w:val="24"/>
          <w:szCs w:val="24"/>
        </w:rPr>
        <w:t xml:space="preserve"> this proposed </w:t>
      </w:r>
      <w:r w:rsidR="00415779">
        <w:rPr>
          <w:rFonts w:ascii="Times New Roman" w:hAnsi="Times New Roman" w:cs="Times New Roman"/>
          <w:bCs/>
          <w:iCs/>
          <w:sz w:val="24"/>
          <w:szCs w:val="24"/>
        </w:rPr>
        <w:t xml:space="preserve">repeal of the </w:t>
      </w:r>
      <w:r w:rsidR="00D704BA">
        <w:rPr>
          <w:rFonts w:ascii="Times New Roman" w:hAnsi="Times New Roman" w:cs="Times New Roman"/>
          <w:bCs/>
          <w:iCs/>
          <w:sz w:val="24"/>
          <w:szCs w:val="24"/>
        </w:rPr>
        <w:t>existing</w:t>
      </w:r>
      <w:r w:rsidR="0086451B">
        <w:rPr>
          <w:rFonts w:ascii="Times New Roman" w:hAnsi="Times New Roman" w:cs="Times New Roman"/>
          <w:bCs/>
          <w:iCs/>
          <w:sz w:val="24"/>
          <w:szCs w:val="24"/>
        </w:rPr>
        <w:t xml:space="preserve"> NESHAP </w:t>
      </w:r>
      <w:r w:rsidRPr="002C29AF">
        <w:rPr>
          <w:rFonts w:ascii="Times New Roman" w:hAnsi="Times New Roman" w:cs="Times New Roman"/>
          <w:bCs/>
          <w:iCs/>
          <w:sz w:val="24"/>
          <w:szCs w:val="24"/>
        </w:rPr>
        <w:t>rule</w:t>
      </w:r>
      <w:r w:rsidR="0086451B">
        <w:rPr>
          <w:rFonts w:ascii="Times New Roman" w:hAnsi="Times New Roman" w:cs="Times New Roman"/>
          <w:bCs/>
          <w:iCs/>
          <w:sz w:val="24"/>
          <w:szCs w:val="24"/>
        </w:rPr>
        <w:t xml:space="preserve"> for control of </w:t>
      </w:r>
      <w:r w:rsidR="00D0278C">
        <w:rPr>
          <w:rFonts w:ascii="Times New Roman" w:hAnsi="Times New Roman" w:cs="Times New Roman"/>
          <w:bCs/>
          <w:iCs/>
          <w:sz w:val="24"/>
          <w:szCs w:val="24"/>
        </w:rPr>
        <w:t xml:space="preserve">mercury and other toxins. </w:t>
      </w:r>
      <w:r w:rsidR="00742313">
        <w:rPr>
          <w:rFonts w:ascii="Times New Roman" w:hAnsi="Times New Roman" w:cs="Times New Roman"/>
          <w:bCs/>
          <w:iCs/>
          <w:sz w:val="24"/>
          <w:szCs w:val="24"/>
        </w:rPr>
        <w:t xml:space="preserve">Airborne mercury </w:t>
      </w:r>
      <w:r w:rsidR="00FA3515">
        <w:rPr>
          <w:rFonts w:ascii="Times New Roman" w:hAnsi="Times New Roman" w:cs="Times New Roman"/>
          <w:bCs/>
          <w:iCs/>
          <w:sz w:val="24"/>
          <w:szCs w:val="24"/>
        </w:rPr>
        <w:t>continues to threaten our health, e</w:t>
      </w:r>
      <w:r w:rsidR="007041FA">
        <w:rPr>
          <w:rFonts w:ascii="Times New Roman" w:hAnsi="Times New Roman" w:cs="Times New Roman"/>
          <w:bCs/>
          <w:iCs/>
          <w:sz w:val="24"/>
          <w:szCs w:val="24"/>
        </w:rPr>
        <w:t>cosystems</w:t>
      </w:r>
      <w:r w:rsidR="00D704BA">
        <w:rPr>
          <w:rFonts w:ascii="Times New Roman" w:hAnsi="Times New Roman" w:cs="Times New Roman"/>
          <w:bCs/>
          <w:iCs/>
          <w:sz w:val="24"/>
          <w:szCs w:val="24"/>
        </w:rPr>
        <w:t>,</w:t>
      </w:r>
      <w:r w:rsidR="007041FA">
        <w:rPr>
          <w:rFonts w:ascii="Times New Roman" w:hAnsi="Times New Roman" w:cs="Times New Roman"/>
          <w:bCs/>
          <w:iCs/>
          <w:sz w:val="24"/>
          <w:szCs w:val="24"/>
        </w:rPr>
        <w:t xml:space="preserve"> and very lif</w:t>
      </w:r>
      <w:r w:rsidR="00C63EB6">
        <w:rPr>
          <w:rFonts w:ascii="Times New Roman" w:hAnsi="Times New Roman" w:cs="Times New Roman"/>
          <w:bCs/>
          <w:iCs/>
          <w:sz w:val="24"/>
          <w:szCs w:val="24"/>
        </w:rPr>
        <w:t>e</w:t>
      </w:r>
      <w:r w:rsidR="007041FA">
        <w:rPr>
          <w:rFonts w:ascii="Times New Roman" w:hAnsi="Times New Roman" w:cs="Times New Roman"/>
          <w:bCs/>
          <w:iCs/>
          <w:sz w:val="24"/>
          <w:szCs w:val="24"/>
        </w:rPr>
        <w:t>w</w:t>
      </w:r>
      <w:r w:rsidR="00C63EB6">
        <w:rPr>
          <w:rFonts w:ascii="Times New Roman" w:hAnsi="Times New Roman" w:cs="Times New Roman"/>
          <w:bCs/>
          <w:iCs/>
          <w:sz w:val="24"/>
          <w:szCs w:val="24"/>
        </w:rPr>
        <w:t xml:space="preserve">ays. </w:t>
      </w:r>
      <w:r w:rsidR="00164800">
        <w:rPr>
          <w:rFonts w:ascii="Times New Roman" w:hAnsi="Times New Roman" w:cs="Times New Roman"/>
          <w:bCs/>
          <w:iCs/>
          <w:sz w:val="24"/>
          <w:szCs w:val="24"/>
        </w:rPr>
        <w:t xml:space="preserve">Many of </w:t>
      </w:r>
      <w:r w:rsidR="00164800" w:rsidRPr="001F31D7">
        <w:rPr>
          <w:rFonts w:ascii="Times New Roman" w:eastAsia="Times New Roman" w:hAnsi="Times New Roman" w:cs="Times New Roman"/>
          <w:bCs/>
          <w:iCs/>
          <w:color w:val="000000"/>
          <w:sz w:val="24"/>
          <w:szCs w:val="24"/>
          <w:highlight w:val="yellow"/>
        </w:rPr>
        <w:t>I</w:t>
      </w:r>
      <w:r w:rsidR="00164800">
        <w:rPr>
          <w:rFonts w:ascii="Times New Roman" w:eastAsia="Times New Roman" w:hAnsi="Times New Roman" w:cs="Times New Roman"/>
          <w:bCs/>
          <w:iCs/>
          <w:color w:val="000000"/>
          <w:sz w:val="24"/>
          <w:szCs w:val="24"/>
          <w:highlight w:val="yellow"/>
        </w:rPr>
        <w:t>NSERT TRIBE’S NAME HERE</w:t>
      </w:r>
      <w:r w:rsidR="00164800" w:rsidRPr="001F31D7">
        <w:rPr>
          <w:rFonts w:ascii="Times New Roman" w:eastAsia="Times New Roman" w:hAnsi="Times New Roman" w:cs="Times New Roman"/>
          <w:bCs/>
          <w:iCs/>
          <w:color w:val="000000"/>
          <w:sz w:val="24"/>
          <w:szCs w:val="24"/>
          <w:highlight w:val="yellow"/>
        </w:rPr>
        <w:t>]</w:t>
      </w:r>
      <w:r w:rsidR="00164800" w:rsidRPr="002C29AF">
        <w:rPr>
          <w:rFonts w:ascii="Times New Roman" w:eastAsia="Times New Roman" w:hAnsi="Times New Roman" w:cs="Times New Roman"/>
          <w:bCs/>
          <w:iCs/>
          <w:color w:val="000000"/>
          <w:sz w:val="24"/>
          <w:szCs w:val="24"/>
        </w:rPr>
        <w:t xml:space="preserve"> </w:t>
      </w:r>
      <w:r w:rsidR="00164800">
        <w:rPr>
          <w:rFonts w:ascii="Times New Roman" w:eastAsia="Times New Roman" w:hAnsi="Times New Roman" w:cs="Times New Roman"/>
          <w:bCs/>
          <w:iCs/>
          <w:color w:val="000000"/>
          <w:sz w:val="24"/>
          <w:szCs w:val="24"/>
        </w:rPr>
        <w:t xml:space="preserve">citizens continue to follow traditional lifeways including using traditional food sources such as </w:t>
      </w:r>
      <w:r w:rsidR="00164800" w:rsidRPr="00CF269E">
        <w:rPr>
          <w:rFonts w:ascii="Times New Roman" w:eastAsia="Times New Roman" w:hAnsi="Times New Roman" w:cs="Times New Roman"/>
          <w:bCs/>
          <w:iCs/>
          <w:color w:val="000000"/>
          <w:sz w:val="24"/>
          <w:szCs w:val="24"/>
          <w:highlight w:val="yellow"/>
        </w:rPr>
        <w:t>[fish, foul or other please add what is important for your Tribe]</w:t>
      </w:r>
      <w:r w:rsidR="00164800">
        <w:rPr>
          <w:rFonts w:ascii="Times New Roman" w:eastAsia="Times New Roman" w:hAnsi="Times New Roman" w:cs="Times New Roman"/>
          <w:bCs/>
          <w:iCs/>
          <w:color w:val="000000"/>
          <w:sz w:val="24"/>
          <w:szCs w:val="24"/>
        </w:rPr>
        <w:t xml:space="preserve">  </w:t>
      </w:r>
      <w:r w:rsidR="003E7A6A" w:rsidRPr="00164800">
        <w:rPr>
          <w:rFonts w:ascii="Times New Roman" w:hAnsi="Times New Roman" w:cs="Times New Roman"/>
          <w:bCs/>
          <w:iCs/>
        </w:rPr>
        <w:t>Coal-fired</w:t>
      </w:r>
      <w:r w:rsidR="003E7A6A">
        <w:rPr>
          <w:rFonts w:ascii="Times New Roman" w:hAnsi="Times New Roman" w:cs="Times New Roman"/>
          <w:bCs/>
          <w:iCs/>
        </w:rPr>
        <w:t xml:space="preserve"> EGUs continue to be the largest source of mercury contamination in the environment.</w:t>
      </w:r>
      <w:r w:rsidR="00BA151A">
        <w:rPr>
          <w:rFonts w:ascii="Times New Roman" w:hAnsi="Times New Roman" w:cs="Times New Roman"/>
          <w:bCs/>
          <w:iCs/>
        </w:rPr>
        <w:t xml:space="preserve">  </w:t>
      </w:r>
      <w:r w:rsidR="00C63EB6">
        <w:rPr>
          <w:rFonts w:ascii="Times New Roman" w:hAnsi="Times New Roman" w:cs="Times New Roman"/>
          <w:bCs/>
          <w:iCs/>
          <w:sz w:val="24"/>
          <w:szCs w:val="24"/>
        </w:rPr>
        <w:t xml:space="preserve">Although emissions </w:t>
      </w:r>
      <w:r w:rsidR="001E72FC">
        <w:rPr>
          <w:rFonts w:ascii="Times New Roman" w:hAnsi="Times New Roman" w:cs="Times New Roman"/>
          <w:bCs/>
          <w:iCs/>
          <w:sz w:val="24"/>
          <w:szCs w:val="24"/>
        </w:rPr>
        <w:t xml:space="preserve">of these pollutants from </w:t>
      </w:r>
      <w:r w:rsidR="001E72FC">
        <w:rPr>
          <w:rFonts w:ascii="Times New Roman" w:hAnsi="Times New Roman" w:cs="Times New Roman"/>
          <w:bCs/>
          <w:iCs/>
          <w:sz w:val="24"/>
          <w:szCs w:val="24"/>
        </w:rPr>
        <w:lastRenderedPageBreak/>
        <w:t xml:space="preserve">coal and oil burning have declined, </w:t>
      </w:r>
      <w:r w:rsidR="005A007C">
        <w:rPr>
          <w:rFonts w:ascii="Times New Roman" w:hAnsi="Times New Roman" w:cs="Times New Roman"/>
          <w:bCs/>
          <w:iCs/>
          <w:sz w:val="24"/>
          <w:szCs w:val="24"/>
        </w:rPr>
        <w:t xml:space="preserve">additional reductions remain essential. </w:t>
      </w:r>
      <w:r w:rsidR="003D4A73">
        <w:rPr>
          <w:rFonts w:ascii="Times New Roman" w:hAnsi="Times New Roman" w:cs="Times New Roman"/>
          <w:bCs/>
          <w:iCs/>
          <w:sz w:val="24"/>
          <w:szCs w:val="24"/>
        </w:rPr>
        <w:t>The existing regulations</w:t>
      </w:r>
      <w:r w:rsidR="00E175D5">
        <w:rPr>
          <w:rFonts w:ascii="Times New Roman" w:hAnsi="Times New Roman" w:cs="Times New Roman"/>
          <w:bCs/>
          <w:iCs/>
          <w:sz w:val="24"/>
          <w:szCs w:val="24"/>
        </w:rPr>
        <w:t xml:space="preserve">, when fully implemented, will </w:t>
      </w:r>
      <w:r w:rsidR="00671768">
        <w:rPr>
          <w:rFonts w:ascii="Times New Roman" w:hAnsi="Times New Roman" w:cs="Times New Roman"/>
          <w:bCs/>
          <w:iCs/>
          <w:sz w:val="24"/>
          <w:szCs w:val="24"/>
        </w:rPr>
        <w:t xml:space="preserve">continue this progress. </w:t>
      </w:r>
    </w:p>
    <w:p w14:paraId="7653973E" w14:textId="396DA8B3" w:rsidR="002C261B" w:rsidRDefault="00164800" w:rsidP="002C29AF">
      <w:pPr>
        <w:rPr>
          <w:rFonts w:ascii="Times New Roman" w:hAnsi="Times New Roman" w:cs="Times New Roman"/>
          <w:bCs/>
          <w:iCs/>
          <w:sz w:val="24"/>
          <w:szCs w:val="24"/>
        </w:rPr>
      </w:pPr>
      <w:r>
        <w:rPr>
          <w:rFonts w:ascii="Times New Roman" w:hAnsi="Times New Roman" w:cs="Times New Roman"/>
          <w:bCs/>
          <w:iCs/>
          <w:sz w:val="24"/>
          <w:szCs w:val="24"/>
        </w:rPr>
        <w:t xml:space="preserve">The repeal of this rule would result in </w:t>
      </w:r>
      <w:r w:rsidR="00E31B6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preventing further </w:t>
      </w:r>
      <w:r w:rsidR="000E740C">
        <w:rPr>
          <w:rFonts w:ascii="Times New Roman" w:hAnsi="Times New Roman" w:cs="Times New Roman"/>
          <w:bCs/>
          <w:iCs/>
          <w:sz w:val="24"/>
          <w:szCs w:val="24"/>
        </w:rPr>
        <w:t xml:space="preserve">reductions in emissions from fossil fuel – burning </w:t>
      </w:r>
      <w:r>
        <w:rPr>
          <w:rFonts w:ascii="Times New Roman" w:hAnsi="Times New Roman" w:cs="Times New Roman"/>
          <w:bCs/>
          <w:iCs/>
          <w:sz w:val="24"/>
          <w:szCs w:val="24"/>
        </w:rPr>
        <w:t xml:space="preserve">EGUs.  </w:t>
      </w:r>
      <w:r w:rsidRPr="001F31D7">
        <w:rPr>
          <w:rFonts w:ascii="Times New Roman" w:eastAsia="Times New Roman" w:hAnsi="Times New Roman" w:cs="Times New Roman"/>
          <w:bCs/>
          <w:iCs/>
          <w:color w:val="000000"/>
          <w:sz w:val="24"/>
          <w:szCs w:val="24"/>
          <w:highlight w:val="yellow"/>
        </w:rPr>
        <w:t>I</w:t>
      </w:r>
      <w:r>
        <w:rPr>
          <w:rFonts w:ascii="Times New Roman" w:eastAsia="Times New Roman" w:hAnsi="Times New Roman" w:cs="Times New Roman"/>
          <w:bCs/>
          <w:iCs/>
          <w:color w:val="000000"/>
          <w:sz w:val="24"/>
          <w:szCs w:val="24"/>
          <w:highlight w:val="yellow"/>
        </w:rPr>
        <w:t>NSERT TRIBE’S NAME HERE</w:t>
      </w:r>
      <w:r w:rsidRPr="001F31D7">
        <w:rPr>
          <w:rFonts w:ascii="Times New Roman" w:eastAsia="Times New Roman" w:hAnsi="Times New Roman" w:cs="Times New Roman"/>
          <w:bCs/>
          <w:iCs/>
          <w:color w:val="000000"/>
          <w:sz w:val="24"/>
          <w:szCs w:val="24"/>
          <w:highlight w:val="yellow"/>
        </w:rPr>
        <w:t>]</w:t>
      </w:r>
      <w:r w:rsidRPr="002C29AF">
        <w:rPr>
          <w:rFonts w:ascii="Times New Roman" w:eastAsia="Times New Roman" w:hAnsi="Times New Roman" w:cs="Times New Roman"/>
          <w:bCs/>
          <w:iCs/>
          <w:color w:val="000000"/>
          <w:sz w:val="24"/>
          <w:szCs w:val="24"/>
        </w:rPr>
        <w:t xml:space="preserve"> </w:t>
      </w:r>
      <w:r w:rsidR="002A754B">
        <w:rPr>
          <w:rFonts w:ascii="Times New Roman" w:hAnsi="Times New Roman" w:cs="Times New Roman"/>
          <w:bCs/>
          <w:iCs/>
          <w:sz w:val="24"/>
          <w:szCs w:val="24"/>
        </w:rPr>
        <w:t xml:space="preserve"> </w:t>
      </w:r>
      <w:r>
        <w:rPr>
          <w:rFonts w:ascii="Times New Roman" w:hAnsi="Times New Roman" w:cs="Times New Roman"/>
          <w:bCs/>
          <w:iCs/>
          <w:sz w:val="24"/>
          <w:szCs w:val="24"/>
        </w:rPr>
        <w:t>believes th</w:t>
      </w:r>
      <w:r w:rsidR="0005107F">
        <w:rPr>
          <w:rFonts w:ascii="Times New Roman" w:hAnsi="Times New Roman" w:cs="Times New Roman"/>
          <w:bCs/>
          <w:iCs/>
          <w:sz w:val="24"/>
          <w:szCs w:val="24"/>
        </w:rPr>
        <w:t xml:space="preserve">e reduction required by the rule </w:t>
      </w:r>
      <w:r w:rsidR="000709E0">
        <w:rPr>
          <w:rFonts w:ascii="Times New Roman" w:hAnsi="Times New Roman" w:cs="Times New Roman"/>
          <w:bCs/>
          <w:iCs/>
          <w:sz w:val="24"/>
          <w:szCs w:val="24"/>
        </w:rPr>
        <w:t>are</w:t>
      </w:r>
      <w:r w:rsidR="00D13237">
        <w:rPr>
          <w:rFonts w:ascii="Times New Roman" w:hAnsi="Times New Roman" w:cs="Times New Roman"/>
          <w:bCs/>
          <w:iCs/>
          <w:sz w:val="24"/>
          <w:szCs w:val="24"/>
        </w:rPr>
        <w:t xml:space="preserve"> technically </w:t>
      </w:r>
      <w:r w:rsidR="002A754B">
        <w:rPr>
          <w:rFonts w:ascii="Times New Roman" w:hAnsi="Times New Roman" w:cs="Times New Roman"/>
          <w:bCs/>
          <w:iCs/>
          <w:sz w:val="24"/>
          <w:szCs w:val="24"/>
        </w:rPr>
        <w:t xml:space="preserve">feasible </w:t>
      </w:r>
      <w:r w:rsidR="005B5DBF">
        <w:rPr>
          <w:rFonts w:ascii="Times New Roman" w:hAnsi="Times New Roman" w:cs="Times New Roman"/>
          <w:bCs/>
          <w:iCs/>
          <w:sz w:val="24"/>
          <w:szCs w:val="24"/>
        </w:rPr>
        <w:t xml:space="preserve">with </w:t>
      </w:r>
      <w:r w:rsidR="00531ACF">
        <w:rPr>
          <w:rFonts w:ascii="Times New Roman" w:hAnsi="Times New Roman" w:cs="Times New Roman"/>
          <w:bCs/>
          <w:iCs/>
          <w:sz w:val="24"/>
          <w:szCs w:val="24"/>
        </w:rPr>
        <w:t xml:space="preserve">little </w:t>
      </w:r>
      <w:r w:rsidR="00221735">
        <w:rPr>
          <w:rFonts w:ascii="Times New Roman" w:hAnsi="Times New Roman" w:cs="Times New Roman"/>
          <w:bCs/>
          <w:iCs/>
          <w:sz w:val="24"/>
          <w:szCs w:val="24"/>
        </w:rPr>
        <w:t xml:space="preserve">adverse </w:t>
      </w:r>
      <w:r w:rsidR="00531ACF">
        <w:rPr>
          <w:rFonts w:ascii="Times New Roman" w:hAnsi="Times New Roman" w:cs="Times New Roman"/>
          <w:bCs/>
          <w:iCs/>
          <w:sz w:val="24"/>
          <w:szCs w:val="24"/>
        </w:rPr>
        <w:t xml:space="preserve">economic impact on growing demands for </w:t>
      </w:r>
      <w:r w:rsidR="000709E0">
        <w:rPr>
          <w:rFonts w:ascii="Times New Roman" w:hAnsi="Times New Roman" w:cs="Times New Roman"/>
          <w:bCs/>
          <w:iCs/>
          <w:sz w:val="24"/>
          <w:szCs w:val="24"/>
        </w:rPr>
        <w:t xml:space="preserve">electricity. </w:t>
      </w:r>
      <w:r w:rsidR="005C53BF">
        <w:rPr>
          <w:rFonts w:ascii="Times New Roman" w:hAnsi="Times New Roman" w:cs="Times New Roman"/>
          <w:bCs/>
          <w:iCs/>
          <w:sz w:val="24"/>
          <w:szCs w:val="24"/>
        </w:rPr>
        <w:t>It is both unwise and unnec</w:t>
      </w:r>
      <w:r w:rsidR="00E14F13">
        <w:rPr>
          <w:rFonts w:ascii="Times New Roman" w:hAnsi="Times New Roman" w:cs="Times New Roman"/>
          <w:bCs/>
          <w:iCs/>
          <w:sz w:val="24"/>
          <w:szCs w:val="24"/>
        </w:rPr>
        <w:t xml:space="preserve">essary to retreat from </w:t>
      </w:r>
      <w:r w:rsidR="002C261B">
        <w:rPr>
          <w:rFonts w:ascii="Times New Roman" w:hAnsi="Times New Roman" w:cs="Times New Roman"/>
          <w:bCs/>
          <w:iCs/>
          <w:sz w:val="24"/>
          <w:szCs w:val="24"/>
        </w:rPr>
        <w:t>current policies and practices</w:t>
      </w:r>
      <w:r w:rsidR="00A23958">
        <w:rPr>
          <w:rFonts w:ascii="Times New Roman" w:hAnsi="Times New Roman" w:cs="Times New Roman"/>
          <w:bCs/>
          <w:iCs/>
          <w:sz w:val="24"/>
          <w:szCs w:val="24"/>
        </w:rPr>
        <w:t xml:space="preserve"> t</w:t>
      </w:r>
      <w:r w:rsidR="000129B8">
        <w:rPr>
          <w:rFonts w:ascii="Times New Roman" w:hAnsi="Times New Roman" w:cs="Times New Roman"/>
          <w:bCs/>
          <w:iCs/>
          <w:sz w:val="24"/>
          <w:szCs w:val="24"/>
        </w:rPr>
        <w:t xml:space="preserve">hat are </w:t>
      </w:r>
      <w:r w:rsidR="00AF66F7">
        <w:rPr>
          <w:rFonts w:ascii="Times New Roman" w:hAnsi="Times New Roman" w:cs="Times New Roman"/>
          <w:bCs/>
          <w:iCs/>
          <w:sz w:val="24"/>
          <w:szCs w:val="24"/>
        </w:rPr>
        <w:t>intended to</w:t>
      </w:r>
      <w:r w:rsidR="00A23958">
        <w:rPr>
          <w:rFonts w:ascii="Times New Roman" w:hAnsi="Times New Roman" w:cs="Times New Roman"/>
          <w:bCs/>
          <w:iCs/>
          <w:sz w:val="24"/>
          <w:szCs w:val="24"/>
        </w:rPr>
        <w:t xml:space="preserve"> limit</w:t>
      </w:r>
      <w:r w:rsidR="004C7868">
        <w:rPr>
          <w:rFonts w:ascii="Times New Roman" w:hAnsi="Times New Roman" w:cs="Times New Roman"/>
          <w:bCs/>
          <w:iCs/>
          <w:sz w:val="24"/>
          <w:szCs w:val="24"/>
        </w:rPr>
        <w:t xml:space="preserve"> the release</w:t>
      </w:r>
      <w:r w:rsidR="009D7380" w:rsidRPr="009D7380">
        <w:rPr>
          <w:rFonts w:ascii="Times New Roman" w:hAnsi="Times New Roman" w:cs="Times New Roman"/>
          <w:bCs/>
          <w:iCs/>
          <w:sz w:val="24"/>
          <w:szCs w:val="24"/>
        </w:rPr>
        <w:t xml:space="preserve"> </w:t>
      </w:r>
      <w:r w:rsidR="009D7380">
        <w:rPr>
          <w:rFonts w:ascii="Times New Roman" w:hAnsi="Times New Roman" w:cs="Times New Roman"/>
          <w:bCs/>
          <w:iCs/>
          <w:sz w:val="24"/>
          <w:szCs w:val="24"/>
        </w:rPr>
        <w:t xml:space="preserve">of mercury and other </w:t>
      </w:r>
      <w:r w:rsidR="0005107F">
        <w:rPr>
          <w:rFonts w:ascii="Times New Roman" w:hAnsi="Times New Roman" w:cs="Times New Roman"/>
          <w:bCs/>
          <w:iCs/>
          <w:sz w:val="24"/>
          <w:szCs w:val="24"/>
        </w:rPr>
        <w:t>hazardous air pollutants</w:t>
      </w:r>
      <w:r w:rsidR="004C7868">
        <w:rPr>
          <w:rFonts w:ascii="Times New Roman" w:hAnsi="Times New Roman" w:cs="Times New Roman"/>
          <w:bCs/>
          <w:iCs/>
          <w:sz w:val="24"/>
          <w:szCs w:val="24"/>
        </w:rPr>
        <w:t xml:space="preserve"> to the environment </w:t>
      </w:r>
      <w:r w:rsidR="00427451">
        <w:rPr>
          <w:rFonts w:ascii="Times New Roman" w:hAnsi="Times New Roman" w:cs="Times New Roman"/>
          <w:bCs/>
          <w:iCs/>
          <w:sz w:val="24"/>
          <w:szCs w:val="24"/>
        </w:rPr>
        <w:t>when burning fossil fuels.</w:t>
      </w:r>
      <w:r w:rsidR="004C7868">
        <w:rPr>
          <w:rFonts w:ascii="Times New Roman" w:hAnsi="Times New Roman" w:cs="Times New Roman"/>
          <w:bCs/>
          <w:iCs/>
          <w:sz w:val="24"/>
          <w:szCs w:val="24"/>
        </w:rPr>
        <w:t xml:space="preserve"> </w:t>
      </w:r>
      <w:r w:rsidR="009D7380">
        <w:rPr>
          <w:rFonts w:ascii="Times New Roman" w:hAnsi="Times New Roman" w:cs="Times New Roman"/>
          <w:bCs/>
          <w:iCs/>
          <w:sz w:val="24"/>
          <w:szCs w:val="24"/>
        </w:rPr>
        <w:t>W</w:t>
      </w:r>
      <w:r w:rsidR="00F234AA">
        <w:rPr>
          <w:rFonts w:ascii="Times New Roman" w:hAnsi="Times New Roman" w:cs="Times New Roman"/>
          <w:bCs/>
          <w:iCs/>
          <w:sz w:val="24"/>
          <w:szCs w:val="24"/>
        </w:rPr>
        <w:t>e urge EPA to</w:t>
      </w:r>
      <w:r w:rsidR="0005107F">
        <w:rPr>
          <w:rFonts w:ascii="Times New Roman" w:hAnsi="Times New Roman" w:cs="Times New Roman"/>
          <w:bCs/>
          <w:iCs/>
          <w:sz w:val="24"/>
          <w:szCs w:val="24"/>
        </w:rPr>
        <w:t xml:space="preserve"> not only reconsider the repeal of this important rule but to further i</w:t>
      </w:r>
      <w:r w:rsidR="00BE5EE9">
        <w:rPr>
          <w:rFonts w:ascii="Times New Roman" w:hAnsi="Times New Roman" w:cs="Times New Roman"/>
          <w:bCs/>
          <w:iCs/>
          <w:sz w:val="24"/>
          <w:szCs w:val="24"/>
        </w:rPr>
        <w:t xml:space="preserve">nvestigate and adopt, </w:t>
      </w:r>
      <w:r w:rsidR="00CB348B">
        <w:rPr>
          <w:rFonts w:ascii="Times New Roman" w:hAnsi="Times New Roman" w:cs="Times New Roman"/>
          <w:bCs/>
          <w:iCs/>
          <w:sz w:val="24"/>
          <w:szCs w:val="24"/>
        </w:rPr>
        <w:t xml:space="preserve">where feasible, more aggressive </w:t>
      </w:r>
      <w:r w:rsidR="00741F8E">
        <w:rPr>
          <w:rFonts w:ascii="Times New Roman" w:hAnsi="Times New Roman" w:cs="Times New Roman"/>
          <w:bCs/>
          <w:iCs/>
          <w:sz w:val="24"/>
          <w:szCs w:val="24"/>
        </w:rPr>
        <w:t xml:space="preserve">regulations to reduce </w:t>
      </w:r>
      <w:r w:rsidR="00DC7A2E">
        <w:rPr>
          <w:rFonts w:ascii="Times New Roman" w:hAnsi="Times New Roman" w:cs="Times New Roman"/>
          <w:bCs/>
          <w:iCs/>
          <w:sz w:val="24"/>
          <w:szCs w:val="24"/>
        </w:rPr>
        <w:t xml:space="preserve">such impacts on our </w:t>
      </w:r>
      <w:r w:rsidR="00221735">
        <w:rPr>
          <w:rFonts w:ascii="Times New Roman" w:hAnsi="Times New Roman" w:cs="Times New Roman"/>
          <w:bCs/>
          <w:iCs/>
          <w:sz w:val="24"/>
          <w:szCs w:val="24"/>
        </w:rPr>
        <w:t>communities</w:t>
      </w:r>
      <w:r w:rsidR="00DC7A2E">
        <w:rPr>
          <w:rFonts w:ascii="Times New Roman" w:hAnsi="Times New Roman" w:cs="Times New Roman"/>
          <w:bCs/>
          <w:iCs/>
          <w:sz w:val="24"/>
          <w:szCs w:val="24"/>
        </w:rPr>
        <w:t>.</w:t>
      </w:r>
      <w:r w:rsidR="00221735">
        <w:rPr>
          <w:rFonts w:ascii="Times New Roman" w:hAnsi="Times New Roman" w:cs="Times New Roman"/>
          <w:bCs/>
          <w:iCs/>
          <w:sz w:val="24"/>
          <w:szCs w:val="24"/>
        </w:rPr>
        <w:t xml:space="preserve"> </w:t>
      </w:r>
    </w:p>
    <w:p w14:paraId="1442D532" w14:textId="2FDD3A0E" w:rsidR="00E434E1" w:rsidRPr="00E466A8" w:rsidRDefault="005758FE" w:rsidP="002C29AF">
      <w:pPr>
        <w:rPr>
          <w:rFonts w:ascii="Times New Roman" w:hAnsi="Times New Roman" w:cs="Times New Roman"/>
          <w:bCs/>
          <w:iCs/>
          <w:sz w:val="24"/>
          <w:szCs w:val="24"/>
        </w:rPr>
      </w:pPr>
      <w:r>
        <w:rPr>
          <w:rFonts w:ascii="Times New Roman" w:hAnsi="Times New Roman" w:cs="Times New Roman"/>
          <w:bCs/>
          <w:iCs/>
          <w:sz w:val="24"/>
          <w:szCs w:val="24"/>
        </w:rPr>
        <w:t xml:space="preserve">EPA’s </w:t>
      </w:r>
      <w:r w:rsidR="005E0AC9">
        <w:rPr>
          <w:rFonts w:ascii="Times New Roman" w:hAnsi="Times New Roman" w:cs="Times New Roman"/>
          <w:bCs/>
          <w:i/>
          <w:sz w:val="24"/>
          <w:szCs w:val="24"/>
        </w:rPr>
        <w:t>F</w:t>
      </w:r>
      <w:r>
        <w:rPr>
          <w:rFonts w:ascii="Times New Roman" w:hAnsi="Times New Roman" w:cs="Times New Roman"/>
          <w:bCs/>
          <w:i/>
          <w:sz w:val="24"/>
          <w:szCs w:val="24"/>
        </w:rPr>
        <w:t>act Sheet</w:t>
      </w:r>
      <w:r w:rsidR="005E0AC9">
        <w:rPr>
          <w:rFonts w:ascii="Times New Roman" w:hAnsi="Times New Roman" w:cs="Times New Roman"/>
          <w:bCs/>
          <w:i/>
          <w:sz w:val="24"/>
          <w:szCs w:val="24"/>
        </w:rPr>
        <w:t xml:space="preserve"> </w:t>
      </w:r>
      <w:r w:rsidR="005E0AC9">
        <w:rPr>
          <w:rFonts w:ascii="Times New Roman" w:hAnsi="Times New Roman" w:cs="Times New Roman"/>
          <w:bCs/>
          <w:iCs/>
          <w:sz w:val="24"/>
          <w:szCs w:val="24"/>
        </w:rPr>
        <w:t>rega</w:t>
      </w:r>
      <w:r w:rsidR="00AF66F7">
        <w:rPr>
          <w:rFonts w:ascii="Times New Roman" w:hAnsi="Times New Roman" w:cs="Times New Roman"/>
          <w:bCs/>
          <w:iCs/>
          <w:sz w:val="24"/>
          <w:szCs w:val="24"/>
        </w:rPr>
        <w:t>r</w:t>
      </w:r>
      <w:r w:rsidR="005E0AC9">
        <w:rPr>
          <w:rFonts w:ascii="Times New Roman" w:hAnsi="Times New Roman" w:cs="Times New Roman"/>
          <w:bCs/>
          <w:iCs/>
          <w:sz w:val="24"/>
          <w:szCs w:val="24"/>
        </w:rPr>
        <w:t xml:space="preserve">ding </w:t>
      </w:r>
      <w:r w:rsidR="001C53FD">
        <w:rPr>
          <w:rFonts w:ascii="Times New Roman" w:hAnsi="Times New Roman" w:cs="Times New Roman"/>
          <w:bCs/>
          <w:iCs/>
          <w:sz w:val="24"/>
          <w:szCs w:val="24"/>
        </w:rPr>
        <w:t xml:space="preserve">the proposed regulatory repeal, and dated </w:t>
      </w:r>
      <w:r w:rsidR="00C65826">
        <w:rPr>
          <w:rFonts w:ascii="Times New Roman" w:hAnsi="Times New Roman" w:cs="Times New Roman"/>
          <w:bCs/>
          <w:iCs/>
          <w:sz w:val="24"/>
          <w:szCs w:val="24"/>
        </w:rPr>
        <w:t>June 11, 2025, states, in part, that “At this time</w:t>
      </w:r>
      <w:r w:rsidR="003C0AF9">
        <w:rPr>
          <w:rFonts w:ascii="Times New Roman" w:hAnsi="Times New Roman" w:cs="Times New Roman"/>
          <w:bCs/>
          <w:iCs/>
          <w:sz w:val="24"/>
          <w:szCs w:val="24"/>
        </w:rPr>
        <w:t>, data limitations prevent EPA from assigning monetary value</w:t>
      </w:r>
      <w:r w:rsidR="00F12CA7">
        <w:rPr>
          <w:rFonts w:ascii="Times New Roman" w:hAnsi="Times New Roman" w:cs="Times New Roman"/>
          <w:bCs/>
          <w:iCs/>
          <w:sz w:val="24"/>
          <w:szCs w:val="24"/>
        </w:rPr>
        <w:t xml:space="preserve"> to reductions of HAP such as Hg, lead, arsenic, chromium</w:t>
      </w:r>
      <w:r w:rsidR="00B52607">
        <w:rPr>
          <w:rFonts w:ascii="Times New Roman" w:hAnsi="Times New Roman" w:cs="Times New Roman"/>
          <w:bCs/>
          <w:iCs/>
          <w:sz w:val="24"/>
          <w:szCs w:val="24"/>
        </w:rPr>
        <w:t xml:space="preserve">, nickel, and cadmium.” </w:t>
      </w:r>
      <w:r w:rsidR="005B58C9">
        <w:rPr>
          <w:rFonts w:ascii="Times New Roman" w:hAnsi="Times New Roman" w:cs="Times New Roman"/>
          <w:bCs/>
          <w:iCs/>
          <w:sz w:val="24"/>
          <w:szCs w:val="24"/>
        </w:rPr>
        <w:t xml:space="preserve">Failure to </w:t>
      </w:r>
      <w:r w:rsidR="00AF6C67">
        <w:rPr>
          <w:rFonts w:ascii="Times New Roman" w:hAnsi="Times New Roman" w:cs="Times New Roman"/>
          <w:bCs/>
          <w:iCs/>
          <w:sz w:val="24"/>
          <w:szCs w:val="24"/>
        </w:rPr>
        <w:t xml:space="preserve">quantify the benefits of reduced </w:t>
      </w:r>
      <w:r w:rsidR="007C263A">
        <w:rPr>
          <w:rFonts w:ascii="Times New Roman" w:hAnsi="Times New Roman" w:cs="Times New Roman"/>
          <w:bCs/>
          <w:iCs/>
          <w:sz w:val="24"/>
          <w:szCs w:val="24"/>
        </w:rPr>
        <w:t xml:space="preserve">contamination from coal- and oil-fired EGUs </w:t>
      </w:r>
      <w:r w:rsidR="007C263A" w:rsidRPr="007C263A">
        <w:rPr>
          <w:rFonts w:ascii="Times New Roman" w:hAnsi="Times New Roman" w:cs="Times New Roman"/>
          <w:bCs/>
          <w:iCs/>
          <w:sz w:val="24"/>
          <w:szCs w:val="24"/>
          <w:u w:val="single"/>
        </w:rPr>
        <w:t>should not</w:t>
      </w:r>
      <w:r w:rsidR="007C263A">
        <w:rPr>
          <w:rFonts w:ascii="Times New Roman" w:hAnsi="Times New Roman" w:cs="Times New Roman"/>
          <w:bCs/>
          <w:iCs/>
          <w:sz w:val="24"/>
          <w:szCs w:val="24"/>
        </w:rPr>
        <w:t xml:space="preserve"> be </w:t>
      </w:r>
      <w:r w:rsidR="00442933">
        <w:rPr>
          <w:rFonts w:ascii="Times New Roman" w:hAnsi="Times New Roman" w:cs="Times New Roman"/>
          <w:bCs/>
          <w:iCs/>
          <w:sz w:val="24"/>
          <w:szCs w:val="24"/>
        </w:rPr>
        <w:t xml:space="preserve">a </w:t>
      </w:r>
      <w:r w:rsidR="007C263A">
        <w:rPr>
          <w:rFonts w:ascii="Times New Roman" w:hAnsi="Times New Roman" w:cs="Times New Roman"/>
          <w:bCs/>
          <w:iCs/>
          <w:sz w:val="24"/>
          <w:szCs w:val="24"/>
        </w:rPr>
        <w:t xml:space="preserve">reason to </w:t>
      </w:r>
      <w:r w:rsidR="00F73E55">
        <w:rPr>
          <w:rFonts w:ascii="Times New Roman" w:hAnsi="Times New Roman" w:cs="Times New Roman"/>
          <w:bCs/>
          <w:iCs/>
          <w:sz w:val="24"/>
          <w:szCs w:val="24"/>
        </w:rPr>
        <w:t xml:space="preserve">continue </w:t>
      </w:r>
      <w:r w:rsidR="00BC68B8">
        <w:rPr>
          <w:rFonts w:ascii="Times New Roman" w:hAnsi="Times New Roman" w:cs="Times New Roman"/>
          <w:bCs/>
          <w:iCs/>
          <w:sz w:val="24"/>
          <w:szCs w:val="24"/>
        </w:rPr>
        <w:t>such</w:t>
      </w:r>
      <w:r w:rsidR="00F73E55">
        <w:rPr>
          <w:rFonts w:ascii="Times New Roman" w:hAnsi="Times New Roman" w:cs="Times New Roman"/>
          <w:bCs/>
          <w:iCs/>
          <w:sz w:val="24"/>
          <w:szCs w:val="24"/>
        </w:rPr>
        <w:t xml:space="preserve"> pollut</w:t>
      </w:r>
      <w:r w:rsidR="00BC68B8">
        <w:rPr>
          <w:rFonts w:ascii="Times New Roman" w:hAnsi="Times New Roman" w:cs="Times New Roman"/>
          <w:bCs/>
          <w:iCs/>
          <w:sz w:val="24"/>
          <w:szCs w:val="24"/>
        </w:rPr>
        <w:t>ion</w:t>
      </w:r>
      <w:r w:rsidR="00BC68B8" w:rsidRPr="00E466A8">
        <w:rPr>
          <w:rFonts w:ascii="Times New Roman" w:hAnsi="Times New Roman" w:cs="Times New Roman"/>
          <w:bCs/>
          <w:iCs/>
          <w:sz w:val="24"/>
          <w:szCs w:val="24"/>
        </w:rPr>
        <w:t xml:space="preserve">. </w:t>
      </w:r>
      <w:r w:rsidR="0005107F" w:rsidRPr="00E466A8">
        <w:rPr>
          <w:rFonts w:ascii="Times New Roman" w:hAnsi="Times New Roman" w:cs="Times New Roman"/>
          <w:bCs/>
          <w:iCs/>
          <w:sz w:val="24"/>
          <w:szCs w:val="24"/>
        </w:rPr>
        <w:t xml:space="preserve">More importantly, it is disingenuous for the Agency to say that there </w:t>
      </w:r>
      <w:r w:rsidR="00E434E1" w:rsidRPr="00E466A8">
        <w:rPr>
          <w:rFonts w:ascii="Times New Roman" w:hAnsi="Times New Roman" w:cs="Times New Roman"/>
          <w:bCs/>
          <w:iCs/>
          <w:sz w:val="24"/>
          <w:szCs w:val="24"/>
        </w:rPr>
        <w:t xml:space="preserve">are data limitations to calculate the cost of the repeal.  When the Regulatory Impact Analysis for the promulgation of the 2024 rule demonstrated of following monetized benefits </w:t>
      </w:r>
    </w:p>
    <w:p w14:paraId="7B6F7317" w14:textId="5999AF4D" w:rsidR="00E434E1" w:rsidRPr="00CF269E" w:rsidRDefault="00E434E1" w:rsidP="002C29AF">
      <w:pPr>
        <w:rPr>
          <w:rFonts w:ascii="Times New Roman" w:hAnsi="Times New Roman" w:cs="Times New Roman"/>
          <w:sz w:val="24"/>
          <w:szCs w:val="24"/>
        </w:rPr>
      </w:pPr>
      <w:r w:rsidRPr="00CF269E">
        <w:rPr>
          <w:rFonts w:ascii="Times New Roman" w:hAnsi="Times New Roman" w:cs="Times New Roman"/>
          <w:b/>
          <w:bCs/>
          <w:sz w:val="24"/>
          <w:szCs w:val="24"/>
        </w:rPr>
        <w:t>Present value</w:t>
      </w:r>
      <w:r w:rsidRPr="00CF269E">
        <w:rPr>
          <w:rFonts w:ascii="Times New Roman" w:hAnsi="Times New Roman" w:cs="Times New Roman"/>
          <w:sz w:val="24"/>
          <w:szCs w:val="24"/>
        </w:rPr>
        <w:t xml:space="preserve">: The present value of monetized benefits and costs of this action are calculated over the 10-year period from 2028 to 2037. EPA projects $300 million in health benefits, $130 million in climate benefits, and compliance costs of $860 million. </w:t>
      </w:r>
    </w:p>
    <w:p w14:paraId="4F9BC7C3" w14:textId="77777777" w:rsidR="00E434E1" w:rsidRPr="00CF269E" w:rsidRDefault="00E434E1" w:rsidP="002C29AF">
      <w:pPr>
        <w:rPr>
          <w:rFonts w:ascii="Times New Roman" w:hAnsi="Times New Roman" w:cs="Times New Roman"/>
          <w:sz w:val="24"/>
          <w:szCs w:val="24"/>
        </w:rPr>
      </w:pPr>
      <w:r w:rsidRPr="00CF269E">
        <w:rPr>
          <w:rFonts w:ascii="Times New Roman" w:hAnsi="Times New Roman" w:cs="Times New Roman"/>
          <w:b/>
          <w:bCs/>
          <w:sz w:val="24"/>
          <w:szCs w:val="24"/>
        </w:rPr>
        <w:t>Annual value:</w:t>
      </w:r>
      <w:r w:rsidRPr="00CF269E">
        <w:rPr>
          <w:rFonts w:ascii="Times New Roman" w:hAnsi="Times New Roman" w:cs="Times New Roman"/>
          <w:sz w:val="24"/>
          <w:szCs w:val="24"/>
        </w:rPr>
        <w:t xml:space="preserve"> EPA projects the estimated annualized value of benefits to be $33 million in health benefits, $14 million in climate benefits, and compliance costs of $96 million. </w:t>
      </w:r>
    </w:p>
    <w:p w14:paraId="71CF7A71" w14:textId="70A09FE4" w:rsidR="00A15AB7" w:rsidRDefault="00E434E1" w:rsidP="002C29AF">
      <w:pPr>
        <w:rPr>
          <w:rFonts w:ascii="Times New Roman" w:hAnsi="Times New Roman" w:cs="Times New Roman"/>
          <w:bCs/>
          <w:iCs/>
          <w:sz w:val="24"/>
          <w:szCs w:val="24"/>
        </w:rPr>
      </w:pPr>
      <w:r w:rsidRPr="00CF269E">
        <w:rPr>
          <w:rFonts w:ascii="Times New Roman" w:hAnsi="Times New Roman" w:cs="Times New Roman"/>
          <w:sz w:val="24"/>
          <w:szCs w:val="24"/>
        </w:rPr>
        <w:t xml:space="preserve">Since these were the benefits of the promulgation of the rule.  The repeal will result in the cost of unforeseen benefits.  </w:t>
      </w:r>
      <w:r w:rsidR="002C6FAF" w:rsidRPr="00E466A8">
        <w:rPr>
          <w:rFonts w:ascii="Times New Roman" w:hAnsi="Times New Roman" w:cs="Times New Roman"/>
          <w:bCs/>
          <w:iCs/>
          <w:sz w:val="24"/>
          <w:szCs w:val="24"/>
        </w:rPr>
        <w:t>We have relied</w:t>
      </w:r>
      <w:r w:rsidR="004D39C2" w:rsidRPr="00E466A8">
        <w:rPr>
          <w:rFonts w:ascii="Times New Roman" w:hAnsi="Times New Roman" w:cs="Times New Roman"/>
          <w:bCs/>
          <w:iCs/>
          <w:sz w:val="24"/>
          <w:szCs w:val="24"/>
        </w:rPr>
        <w:t xml:space="preserve"> on healthful </w:t>
      </w:r>
      <w:r w:rsidR="00E1774C" w:rsidRPr="00E466A8">
        <w:rPr>
          <w:rFonts w:ascii="Times New Roman" w:hAnsi="Times New Roman" w:cs="Times New Roman"/>
          <w:bCs/>
          <w:iCs/>
          <w:sz w:val="24"/>
          <w:szCs w:val="24"/>
        </w:rPr>
        <w:t xml:space="preserve">natural </w:t>
      </w:r>
      <w:r w:rsidR="004D39C2" w:rsidRPr="00E466A8">
        <w:rPr>
          <w:rFonts w:ascii="Times New Roman" w:hAnsi="Times New Roman" w:cs="Times New Roman"/>
          <w:bCs/>
          <w:iCs/>
          <w:sz w:val="24"/>
          <w:szCs w:val="24"/>
        </w:rPr>
        <w:t>foods</w:t>
      </w:r>
      <w:r w:rsidR="002C6FAF" w:rsidRPr="00E466A8">
        <w:rPr>
          <w:rFonts w:ascii="Times New Roman" w:hAnsi="Times New Roman" w:cs="Times New Roman"/>
          <w:bCs/>
          <w:iCs/>
          <w:sz w:val="24"/>
          <w:szCs w:val="24"/>
        </w:rPr>
        <w:t xml:space="preserve"> </w:t>
      </w:r>
      <w:r w:rsidR="001673B7" w:rsidRPr="00E466A8">
        <w:rPr>
          <w:rFonts w:ascii="Times New Roman" w:hAnsi="Times New Roman" w:cs="Times New Roman"/>
          <w:bCs/>
          <w:iCs/>
          <w:sz w:val="24"/>
          <w:szCs w:val="24"/>
        </w:rPr>
        <w:t xml:space="preserve">to sustain our communities for many generations. </w:t>
      </w:r>
      <w:r w:rsidR="006262C8" w:rsidRPr="00E466A8">
        <w:rPr>
          <w:rFonts w:ascii="Times New Roman" w:hAnsi="Times New Roman" w:cs="Times New Roman"/>
          <w:bCs/>
          <w:iCs/>
          <w:sz w:val="24"/>
          <w:szCs w:val="24"/>
        </w:rPr>
        <w:t xml:space="preserve">These “benefits” </w:t>
      </w:r>
      <w:r w:rsidR="009E06E8" w:rsidRPr="00E466A8">
        <w:rPr>
          <w:rFonts w:ascii="Times New Roman" w:hAnsi="Times New Roman" w:cs="Times New Roman"/>
          <w:bCs/>
          <w:iCs/>
          <w:sz w:val="24"/>
          <w:szCs w:val="24"/>
        </w:rPr>
        <w:t xml:space="preserve">to our lives are </w:t>
      </w:r>
      <w:r w:rsidR="00F1157D" w:rsidRPr="00E466A8">
        <w:rPr>
          <w:rFonts w:ascii="Times New Roman" w:hAnsi="Times New Roman" w:cs="Times New Roman"/>
          <w:bCs/>
          <w:iCs/>
          <w:sz w:val="24"/>
          <w:szCs w:val="24"/>
        </w:rPr>
        <w:t>real</w:t>
      </w:r>
      <w:r w:rsidR="0005107F" w:rsidRPr="00E466A8">
        <w:rPr>
          <w:rFonts w:ascii="Times New Roman" w:hAnsi="Times New Roman" w:cs="Times New Roman"/>
          <w:bCs/>
          <w:iCs/>
          <w:sz w:val="24"/>
          <w:szCs w:val="24"/>
        </w:rPr>
        <w:t>.</w:t>
      </w:r>
      <w:r w:rsidR="00E466A8" w:rsidRPr="00CF269E">
        <w:rPr>
          <w:rFonts w:ascii="Times New Roman" w:hAnsi="Times New Roman" w:cs="Times New Roman"/>
          <w:kern w:val="0"/>
          <w:sz w:val="24"/>
          <w:szCs w:val="24"/>
        </w:rPr>
        <w:t xml:space="preserve"> “American Indian Tribes and Alaskan Natives rely on healthful locally harvested food supplies. These include fish, game, and native plants. Nutritious foods are crucial components of ecosystems that have sustained life for thousands of years. Sadly, limits on consumption of mercury contaminated fish, for example, continue to be necessary. As one Tribal official recently noted, “Every time we issue a fish consumption advisory, our members go to McDonalds.” Coal-fired EGUs continue to be the largest source of mercury contamination, driving such unfortunate practices.</w:t>
      </w:r>
      <w:r w:rsidR="0005107F">
        <w:rPr>
          <w:rFonts w:ascii="Times New Roman" w:hAnsi="Times New Roman" w:cs="Times New Roman"/>
          <w:bCs/>
          <w:iCs/>
          <w:sz w:val="24"/>
          <w:szCs w:val="24"/>
        </w:rPr>
        <w:t xml:space="preserve">  </w:t>
      </w:r>
    </w:p>
    <w:p w14:paraId="5B1D16C7" w14:textId="22D0196A" w:rsidR="001F31D7" w:rsidRDefault="008651E3" w:rsidP="6F49ECB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733A7" w:rsidRPr="002C29AF">
        <w:rPr>
          <w:rFonts w:ascii="Times New Roman" w:eastAsia="Times New Roman" w:hAnsi="Times New Roman" w:cs="Times New Roman"/>
          <w:sz w:val="24"/>
          <w:szCs w:val="24"/>
        </w:rPr>
        <w:t xml:space="preserve">he </w:t>
      </w:r>
      <w:r w:rsidR="00326513" w:rsidRPr="001F31D7">
        <w:rPr>
          <w:rFonts w:ascii="Times New Roman" w:eastAsia="Times New Roman" w:hAnsi="Times New Roman" w:cs="Times New Roman"/>
          <w:bCs/>
          <w:iCs/>
          <w:color w:val="000000"/>
          <w:sz w:val="24"/>
          <w:szCs w:val="24"/>
          <w:highlight w:val="yellow"/>
        </w:rPr>
        <w:t>[I</w:t>
      </w:r>
      <w:r w:rsidR="00326513">
        <w:rPr>
          <w:rFonts w:ascii="Times New Roman" w:eastAsia="Times New Roman" w:hAnsi="Times New Roman" w:cs="Times New Roman"/>
          <w:bCs/>
          <w:iCs/>
          <w:color w:val="000000"/>
          <w:sz w:val="24"/>
          <w:szCs w:val="24"/>
          <w:highlight w:val="yellow"/>
        </w:rPr>
        <w:t>NSERT TRIBE’S NAME HERE</w:t>
      </w:r>
      <w:r w:rsidR="00326513" w:rsidRPr="001F31D7">
        <w:rPr>
          <w:rFonts w:ascii="Times New Roman" w:eastAsia="Times New Roman" w:hAnsi="Times New Roman" w:cs="Times New Roman"/>
          <w:bCs/>
          <w:iCs/>
          <w:color w:val="000000"/>
          <w:sz w:val="24"/>
          <w:szCs w:val="24"/>
          <w:highlight w:val="yellow"/>
        </w:rPr>
        <w:t>]</w:t>
      </w:r>
      <w:r w:rsidR="001F31D7" w:rsidRPr="002C29AF">
        <w:rPr>
          <w:rFonts w:ascii="Times New Roman" w:eastAsia="Times New Roman" w:hAnsi="Times New Roman" w:cs="Times New Roman"/>
          <w:bCs/>
          <w:iCs/>
          <w:color w:val="000000"/>
          <w:sz w:val="24"/>
          <w:szCs w:val="24"/>
        </w:rPr>
        <w:t xml:space="preserve"> </w:t>
      </w:r>
      <w:r w:rsidR="008733A7" w:rsidRPr="002C29AF">
        <w:rPr>
          <w:rFonts w:ascii="Times New Roman" w:eastAsia="Times New Roman" w:hAnsi="Times New Roman" w:cs="Times New Roman"/>
          <w:sz w:val="24"/>
          <w:szCs w:val="24"/>
        </w:rPr>
        <w:t xml:space="preserve">looks forward to continuing to work with EPA </w:t>
      </w:r>
      <w:r w:rsidR="001F31D7">
        <w:rPr>
          <w:rFonts w:ascii="Times New Roman" w:eastAsia="Times New Roman" w:hAnsi="Times New Roman" w:cs="Times New Roman"/>
          <w:sz w:val="24"/>
          <w:szCs w:val="24"/>
        </w:rPr>
        <w:t>as co</w:t>
      </w:r>
      <w:r>
        <w:rPr>
          <w:rFonts w:ascii="Times New Roman" w:eastAsia="Times New Roman" w:hAnsi="Times New Roman" w:cs="Times New Roman"/>
          <w:sz w:val="24"/>
          <w:szCs w:val="24"/>
        </w:rPr>
        <w:t>-</w:t>
      </w:r>
      <w:r w:rsidR="001F31D7">
        <w:rPr>
          <w:rFonts w:ascii="Times New Roman" w:eastAsia="Times New Roman" w:hAnsi="Times New Roman" w:cs="Times New Roman"/>
          <w:sz w:val="24"/>
          <w:szCs w:val="24"/>
        </w:rPr>
        <w:t>regulators</w:t>
      </w:r>
      <w:r w:rsidR="008733A7" w:rsidRPr="002C29AF">
        <w:rPr>
          <w:rFonts w:ascii="Times New Roman" w:eastAsia="Times New Roman" w:hAnsi="Times New Roman" w:cs="Times New Roman"/>
          <w:sz w:val="24"/>
          <w:szCs w:val="24"/>
        </w:rPr>
        <w:t xml:space="preserve">.  </w:t>
      </w:r>
      <w:r w:rsidR="0003338E">
        <w:rPr>
          <w:rFonts w:ascii="Times New Roman" w:eastAsia="Times New Roman" w:hAnsi="Times New Roman" w:cs="Times New Roman"/>
          <w:sz w:val="24"/>
          <w:szCs w:val="24"/>
        </w:rPr>
        <w:t>T</w:t>
      </w:r>
      <w:r w:rsidR="002C1FF0" w:rsidRPr="002C29AF">
        <w:rPr>
          <w:rFonts w:ascii="Times New Roman" w:eastAsia="Times New Roman" w:hAnsi="Times New Roman" w:cs="Times New Roman"/>
          <w:sz w:val="24"/>
          <w:szCs w:val="24"/>
        </w:rPr>
        <w:t xml:space="preserve">he </w:t>
      </w:r>
      <w:r w:rsidR="00326513" w:rsidRPr="001F31D7">
        <w:rPr>
          <w:rFonts w:ascii="Times New Roman" w:eastAsia="Times New Roman" w:hAnsi="Times New Roman" w:cs="Times New Roman"/>
          <w:bCs/>
          <w:iCs/>
          <w:color w:val="000000"/>
          <w:sz w:val="24"/>
          <w:szCs w:val="24"/>
          <w:highlight w:val="yellow"/>
        </w:rPr>
        <w:t>[I</w:t>
      </w:r>
      <w:r w:rsidR="00326513">
        <w:rPr>
          <w:rFonts w:ascii="Times New Roman" w:eastAsia="Times New Roman" w:hAnsi="Times New Roman" w:cs="Times New Roman"/>
          <w:bCs/>
          <w:iCs/>
          <w:color w:val="000000"/>
          <w:sz w:val="24"/>
          <w:szCs w:val="24"/>
          <w:highlight w:val="yellow"/>
        </w:rPr>
        <w:t>NSERT TRIBE’S NAME HERE</w:t>
      </w:r>
      <w:r w:rsidR="00326513" w:rsidRPr="001F31D7">
        <w:rPr>
          <w:rFonts w:ascii="Times New Roman" w:eastAsia="Times New Roman" w:hAnsi="Times New Roman" w:cs="Times New Roman"/>
          <w:bCs/>
          <w:iCs/>
          <w:color w:val="000000"/>
          <w:sz w:val="24"/>
          <w:szCs w:val="24"/>
          <w:highlight w:val="yellow"/>
        </w:rPr>
        <w:t>]</w:t>
      </w:r>
      <w:r>
        <w:rPr>
          <w:rFonts w:ascii="Times New Roman" w:eastAsia="Times New Roman" w:hAnsi="Times New Roman" w:cs="Times New Roman"/>
          <w:bCs/>
          <w:iCs/>
          <w:color w:val="000000"/>
          <w:sz w:val="24"/>
          <w:szCs w:val="24"/>
        </w:rPr>
        <w:t xml:space="preserve">, however, </w:t>
      </w:r>
      <w:r w:rsidR="002C1FF0" w:rsidRPr="002C29AF">
        <w:rPr>
          <w:rFonts w:ascii="Times New Roman" w:eastAsia="Times New Roman" w:hAnsi="Times New Roman" w:cs="Times New Roman"/>
          <w:sz w:val="24"/>
          <w:szCs w:val="24"/>
        </w:rPr>
        <w:t xml:space="preserve">believes this proposal does not accomplish this goal.  </w:t>
      </w:r>
      <w:r w:rsidR="0A92E534" w:rsidRPr="002C29AF">
        <w:rPr>
          <w:rFonts w:ascii="Times New Roman" w:eastAsia="Times New Roman" w:hAnsi="Times New Roman" w:cs="Times New Roman"/>
          <w:sz w:val="24"/>
          <w:szCs w:val="24"/>
        </w:rPr>
        <w:t>If you have any questions or would like additional information</w:t>
      </w:r>
      <w:r w:rsidR="0003338E">
        <w:rPr>
          <w:rFonts w:ascii="Times New Roman" w:eastAsia="Times New Roman" w:hAnsi="Times New Roman" w:cs="Times New Roman"/>
          <w:sz w:val="24"/>
          <w:szCs w:val="24"/>
        </w:rPr>
        <w:t>,</w:t>
      </w:r>
      <w:r w:rsidR="0A92E534" w:rsidRPr="002C29AF">
        <w:rPr>
          <w:rFonts w:ascii="Times New Roman" w:eastAsia="Times New Roman" w:hAnsi="Times New Roman" w:cs="Times New Roman"/>
          <w:sz w:val="24"/>
          <w:szCs w:val="24"/>
        </w:rPr>
        <w:t xml:space="preserve"> please contact </w:t>
      </w:r>
      <w:r w:rsidR="00F030F7" w:rsidRPr="0018168D">
        <w:rPr>
          <w:rFonts w:ascii="Times New Roman" w:eastAsia="Times New Roman" w:hAnsi="Times New Roman" w:cs="Times New Roman"/>
          <w:sz w:val="24"/>
          <w:szCs w:val="24"/>
          <w:highlight w:val="yellow"/>
        </w:rPr>
        <w:t>[</w:t>
      </w:r>
      <w:r w:rsidR="00F030F7">
        <w:rPr>
          <w:rFonts w:ascii="Times New Roman" w:eastAsia="Times New Roman" w:hAnsi="Times New Roman" w:cs="Times New Roman"/>
          <w:sz w:val="24"/>
          <w:szCs w:val="24"/>
          <w:highlight w:val="yellow"/>
        </w:rPr>
        <w:t>INSERT NAME AND INFORMATION OF THE APPROPRIATE CONTACT PERSON FOR YOUR TRIBE</w:t>
      </w:r>
      <w:r w:rsidR="00F030F7" w:rsidRPr="0018168D">
        <w:rPr>
          <w:rFonts w:ascii="Times New Roman" w:eastAsia="Times New Roman" w:hAnsi="Times New Roman" w:cs="Times New Roman"/>
          <w:sz w:val="24"/>
          <w:szCs w:val="24"/>
          <w:highlight w:val="yellow"/>
        </w:rPr>
        <w:t>]</w:t>
      </w:r>
      <w:r w:rsidR="00F030F7">
        <w:rPr>
          <w:rFonts w:ascii="Times New Roman" w:eastAsia="Times New Roman" w:hAnsi="Times New Roman" w:cs="Times New Roman"/>
          <w:sz w:val="24"/>
          <w:szCs w:val="24"/>
        </w:rPr>
        <w:t>.</w:t>
      </w:r>
    </w:p>
    <w:p w14:paraId="08696CB9" w14:textId="498DDA29" w:rsidR="008733A7" w:rsidRPr="002C29AF" w:rsidRDefault="008733A7" w:rsidP="6F49ECB8">
      <w:pPr>
        <w:spacing w:line="276" w:lineRule="auto"/>
        <w:rPr>
          <w:rFonts w:ascii="Times New Roman" w:eastAsia="Times New Roman" w:hAnsi="Times New Roman" w:cs="Times New Roman"/>
          <w:sz w:val="24"/>
          <w:szCs w:val="24"/>
        </w:rPr>
      </w:pPr>
    </w:p>
    <w:p w14:paraId="68CEE124" w14:textId="77777777" w:rsidR="00F8089C" w:rsidRPr="002C29AF" w:rsidRDefault="00F8089C" w:rsidP="00F8089C">
      <w:pPr>
        <w:spacing w:after="0" w:line="252" w:lineRule="auto"/>
        <w:jc w:val="both"/>
        <w:rPr>
          <w:rFonts w:ascii="Times New Roman" w:eastAsia="Calibri" w:hAnsi="Times New Roman" w:cs="Times New Roman"/>
          <w:bCs/>
          <w:iCs/>
          <w:sz w:val="24"/>
          <w:szCs w:val="24"/>
        </w:rPr>
      </w:pPr>
      <w:r w:rsidRPr="005716CB">
        <w:rPr>
          <w:rFonts w:ascii="Times New Roman" w:eastAsia="Calibri" w:hAnsi="Times New Roman" w:cs="Times New Roman"/>
          <w:bCs/>
          <w:iCs/>
          <w:sz w:val="24"/>
          <w:szCs w:val="24"/>
          <w:highlight w:val="yellow"/>
        </w:rPr>
        <w:t>Your Salutation,</w:t>
      </w:r>
    </w:p>
    <w:p w14:paraId="63A0104C" w14:textId="77777777" w:rsidR="00F8089C" w:rsidRPr="002C29AF" w:rsidRDefault="00F8089C" w:rsidP="00F8089C">
      <w:pPr>
        <w:spacing w:after="0"/>
        <w:rPr>
          <w:rFonts w:ascii="Times New Roman" w:eastAsia="Times New Roman" w:hAnsi="Times New Roman" w:cs="Times New Roman"/>
          <w:sz w:val="24"/>
          <w:szCs w:val="24"/>
        </w:rPr>
      </w:pPr>
    </w:p>
    <w:p w14:paraId="0E9E14DF" w14:textId="77777777" w:rsidR="00F8089C" w:rsidRPr="002C29AF" w:rsidRDefault="00F8089C" w:rsidP="00F8089C">
      <w:pPr>
        <w:spacing w:after="0"/>
        <w:rPr>
          <w:rFonts w:ascii="Times New Roman" w:eastAsia="Times New Roman" w:hAnsi="Times New Roman" w:cs="Times New Roman"/>
          <w:sz w:val="24"/>
          <w:szCs w:val="24"/>
        </w:rPr>
      </w:pPr>
    </w:p>
    <w:p w14:paraId="619359A5" w14:textId="77777777" w:rsidR="00F8089C" w:rsidRPr="002C29AF" w:rsidRDefault="00F8089C" w:rsidP="00F8089C">
      <w:pPr>
        <w:spacing w:after="0"/>
        <w:rPr>
          <w:rFonts w:ascii="Times New Roman" w:eastAsia="Times New Roman" w:hAnsi="Times New Roman" w:cs="Times New Roman"/>
          <w:sz w:val="24"/>
          <w:szCs w:val="24"/>
        </w:rPr>
      </w:pPr>
    </w:p>
    <w:p w14:paraId="6CE2F657" w14:textId="77777777" w:rsidR="00F8089C" w:rsidRPr="005716CB" w:rsidRDefault="00F8089C" w:rsidP="00F8089C">
      <w:pPr>
        <w:spacing w:after="0"/>
        <w:rPr>
          <w:rFonts w:ascii="Times New Roman" w:eastAsia="Times New Roman" w:hAnsi="Times New Roman" w:cs="Times New Roman"/>
          <w:sz w:val="24"/>
          <w:szCs w:val="24"/>
        </w:rPr>
      </w:pPr>
      <w:r w:rsidRPr="005716CB">
        <w:rPr>
          <w:rStyle w:val="normaltextrun"/>
          <w:rFonts w:ascii="Times New Roman" w:hAnsi="Times New Roman" w:cs="Times New Roman"/>
          <w:color w:val="000000"/>
          <w:sz w:val="24"/>
          <w:szCs w:val="24"/>
          <w:shd w:val="clear" w:color="auto" w:fill="FFFF00"/>
        </w:rPr>
        <w:t>[INSERT NAME AND SIGNATURE OF TRIBAL LEADERSHIP HERE OR REPRESENTATIVE INCLUDING TITLES]</w:t>
      </w:r>
    </w:p>
    <w:p w14:paraId="5A115AEB" w14:textId="77777777" w:rsidR="00F8089C" w:rsidRPr="002C29AF" w:rsidRDefault="00F8089C" w:rsidP="00F8089C">
      <w:pPr>
        <w:pStyle w:val="NoSpacing"/>
        <w:ind w:left="1440"/>
        <w:rPr>
          <w:rFonts w:ascii="Times New Roman" w:hAnsi="Times New Roman" w:cs="Times New Roman"/>
          <w:sz w:val="24"/>
          <w:szCs w:val="24"/>
        </w:rPr>
      </w:pPr>
      <w:r w:rsidRPr="002C29AF">
        <w:rPr>
          <w:rFonts w:ascii="Times New Roman" w:hAnsi="Times New Roman" w:cs="Times New Roman"/>
          <w:sz w:val="24"/>
          <w:szCs w:val="24"/>
        </w:rPr>
        <w:t xml:space="preserve"> </w:t>
      </w:r>
    </w:p>
    <w:p w14:paraId="611F9A84" w14:textId="77777777" w:rsidR="008733A7" w:rsidRPr="002C29AF" w:rsidRDefault="008733A7" w:rsidP="008733A7">
      <w:pPr>
        <w:pStyle w:val="NoSpacing"/>
        <w:ind w:left="1440"/>
        <w:rPr>
          <w:rFonts w:ascii="Times New Roman" w:hAnsi="Times New Roman" w:cs="Times New Roman"/>
          <w:sz w:val="24"/>
          <w:szCs w:val="24"/>
        </w:rPr>
      </w:pPr>
      <w:r w:rsidRPr="002C29AF">
        <w:rPr>
          <w:rFonts w:ascii="Times New Roman" w:hAnsi="Times New Roman" w:cs="Times New Roman"/>
          <w:sz w:val="24"/>
          <w:szCs w:val="24"/>
        </w:rPr>
        <w:t xml:space="preserve"> </w:t>
      </w:r>
    </w:p>
    <w:p w14:paraId="5D637FD4" w14:textId="05253F7A" w:rsidR="00FA50D2" w:rsidRPr="00644E45" w:rsidRDefault="000A1BE4" w:rsidP="00FA50D2">
      <w:pPr>
        <w:pStyle w:val="NoSpacing"/>
        <w:rPr>
          <w:rFonts w:ascii="Times New Roman" w:hAnsi="Times New Roman" w:cs="Times New Roman"/>
          <w:bCs/>
          <w:iCs/>
          <w:sz w:val="24"/>
          <w:szCs w:val="24"/>
          <w:highlight w:val="yellow"/>
          <w:lang w:val="en-CA"/>
        </w:rPr>
      </w:pPr>
      <w:r>
        <w:rPr>
          <w:rFonts w:ascii="Times New Roman" w:hAnsi="Times New Roman" w:cs="Times New Roman"/>
          <w:sz w:val="24"/>
          <w:szCs w:val="24"/>
        </w:rPr>
        <w:t>Cc:</w:t>
      </w:r>
      <w:r w:rsidR="00D303F8">
        <w:rPr>
          <w:rFonts w:ascii="Times New Roman" w:hAnsi="Times New Roman" w:cs="Times New Roman"/>
          <w:sz w:val="24"/>
          <w:szCs w:val="24"/>
        </w:rPr>
        <w:t xml:space="preserve"> </w:t>
      </w:r>
      <w:r w:rsidR="00FA50D2">
        <w:rPr>
          <w:rFonts w:ascii="Times New Roman" w:hAnsi="Times New Roman" w:cs="Times New Roman"/>
          <w:sz w:val="24"/>
          <w:szCs w:val="24"/>
        </w:rPr>
        <w:tab/>
      </w:r>
      <w:r w:rsidR="00FA50D2" w:rsidRPr="00644E45">
        <w:rPr>
          <w:rFonts w:ascii="Times New Roman" w:eastAsia="Calibri" w:hAnsi="Times New Roman" w:cs="Times New Roman"/>
          <w:bCs/>
          <w:iCs/>
          <w:sz w:val="24"/>
          <w:szCs w:val="24"/>
          <w:highlight w:val="yellow"/>
        </w:rPr>
        <w:t>Aaron Szabo, Assistant Administrator Nominee</w:t>
      </w:r>
    </w:p>
    <w:p w14:paraId="4D2BD316" w14:textId="77777777" w:rsidR="00FA50D2" w:rsidRPr="00644E45" w:rsidRDefault="00FA50D2" w:rsidP="00FA50D2">
      <w:pPr>
        <w:spacing w:after="0" w:line="240" w:lineRule="auto"/>
        <w:ind w:firstLine="720"/>
        <w:jc w:val="both"/>
        <w:rPr>
          <w:rFonts w:ascii="Times New Roman" w:hAnsi="Times New Roman" w:cs="Times New Roman"/>
          <w:bCs/>
          <w:iCs/>
          <w:sz w:val="24"/>
          <w:szCs w:val="24"/>
          <w:highlight w:val="yellow"/>
          <w:lang w:val="en-CA"/>
        </w:rPr>
      </w:pPr>
      <w:r w:rsidRPr="00644E45">
        <w:rPr>
          <w:rFonts w:ascii="Times New Roman" w:hAnsi="Times New Roman" w:cs="Times New Roman"/>
          <w:bCs/>
          <w:iCs/>
          <w:sz w:val="24"/>
          <w:szCs w:val="24"/>
          <w:highlight w:val="yellow"/>
          <w:lang w:val="en-CA"/>
        </w:rPr>
        <w:t>Peter Tsirigotis, Director, OAQPS</w:t>
      </w:r>
    </w:p>
    <w:p w14:paraId="254DE27D" w14:textId="77777777" w:rsidR="00FA50D2" w:rsidRPr="00644E45" w:rsidRDefault="00FA50D2" w:rsidP="00FA50D2">
      <w:pPr>
        <w:spacing w:after="0" w:line="240" w:lineRule="auto"/>
        <w:ind w:left="720"/>
        <w:jc w:val="both"/>
        <w:rPr>
          <w:rFonts w:ascii="Times New Roman" w:hAnsi="Times New Roman" w:cs="Times New Roman"/>
          <w:bCs/>
          <w:iCs/>
          <w:sz w:val="24"/>
          <w:szCs w:val="24"/>
          <w:highlight w:val="yellow"/>
        </w:rPr>
      </w:pPr>
      <w:r w:rsidRPr="00644E45">
        <w:rPr>
          <w:rFonts w:ascii="Times New Roman" w:hAnsi="Times New Roman" w:cs="Times New Roman"/>
          <w:bCs/>
          <w:iCs/>
          <w:sz w:val="24"/>
          <w:szCs w:val="24"/>
          <w:highlight w:val="yellow"/>
        </w:rPr>
        <w:t>Sarah Dunham, Director of the Office of Transportation and Air Quality, performing delegated duties as the Assistant Administrator for the Office of Air and Radiation</w:t>
      </w:r>
    </w:p>
    <w:p w14:paraId="37F693AD" w14:textId="77777777" w:rsidR="00FA50D2" w:rsidRPr="00644E45" w:rsidRDefault="00FA50D2" w:rsidP="00FA50D2">
      <w:pPr>
        <w:spacing w:after="0" w:line="240" w:lineRule="auto"/>
        <w:ind w:firstLine="720"/>
        <w:jc w:val="both"/>
        <w:rPr>
          <w:rFonts w:ascii="Times New Roman" w:hAnsi="Times New Roman" w:cs="Times New Roman"/>
          <w:bCs/>
          <w:iCs/>
          <w:sz w:val="24"/>
          <w:szCs w:val="24"/>
          <w:highlight w:val="yellow"/>
        </w:rPr>
      </w:pPr>
      <w:r w:rsidRPr="00644E45">
        <w:rPr>
          <w:rFonts w:ascii="Times New Roman" w:hAnsi="Times New Roman" w:cs="Times New Roman"/>
          <w:bCs/>
          <w:iCs/>
          <w:sz w:val="24"/>
          <w:szCs w:val="24"/>
          <w:highlight w:val="yellow"/>
        </w:rPr>
        <w:t>Abigale Tardif, Principal Deputy Assistant Administrator</w:t>
      </w:r>
    </w:p>
    <w:p w14:paraId="098C2B84" w14:textId="77777777" w:rsidR="00FA50D2" w:rsidRPr="00644E45" w:rsidRDefault="00FA50D2" w:rsidP="00FA50D2">
      <w:pPr>
        <w:spacing w:after="0" w:line="240" w:lineRule="auto"/>
        <w:ind w:firstLine="720"/>
        <w:jc w:val="both"/>
        <w:rPr>
          <w:rFonts w:ascii="Times New Roman" w:hAnsi="Times New Roman" w:cs="Times New Roman"/>
          <w:bCs/>
          <w:iCs/>
          <w:sz w:val="24"/>
          <w:szCs w:val="24"/>
          <w:highlight w:val="yellow"/>
          <w:lang w:val="en-CA"/>
        </w:rPr>
      </w:pPr>
      <w:r w:rsidRPr="00644E45">
        <w:rPr>
          <w:rFonts w:ascii="Times New Roman" w:hAnsi="Times New Roman" w:cs="Times New Roman"/>
          <w:bCs/>
          <w:iCs/>
          <w:sz w:val="24"/>
          <w:szCs w:val="24"/>
          <w:highlight w:val="yellow"/>
        </w:rPr>
        <w:t>Elizabeth Shaw, Deputy Assistant Administrator</w:t>
      </w:r>
    </w:p>
    <w:p w14:paraId="616E2E5C" w14:textId="77777777" w:rsidR="00FA50D2" w:rsidRPr="00644E45" w:rsidRDefault="00FA50D2" w:rsidP="00FA50D2">
      <w:pPr>
        <w:spacing w:after="0" w:line="240" w:lineRule="auto"/>
        <w:ind w:firstLine="720"/>
        <w:jc w:val="both"/>
        <w:rPr>
          <w:rFonts w:ascii="Times New Roman" w:hAnsi="Times New Roman" w:cs="Times New Roman"/>
          <w:bCs/>
          <w:iCs/>
          <w:sz w:val="24"/>
          <w:szCs w:val="24"/>
          <w:highlight w:val="yellow"/>
          <w:lang w:val="en-CA"/>
        </w:rPr>
      </w:pPr>
      <w:r w:rsidRPr="00644E45">
        <w:rPr>
          <w:rFonts w:ascii="Times New Roman" w:hAnsi="Times New Roman" w:cs="Times New Roman"/>
          <w:bCs/>
          <w:iCs/>
          <w:sz w:val="24"/>
          <w:szCs w:val="24"/>
          <w:highlight w:val="yellow"/>
        </w:rPr>
        <w:t>Alexander Dominguez, Deputy Assistant Administrator for OAR leading Mobile Sources</w:t>
      </w:r>
    </w:p>
    <w:p w14:paraId="5AF55D3B" w14:textId="77777777" w:rsidR="00FA50D2" w:rsidRPr="00644E45" w:rsidRDefault="00FA50D2" w:rsidP="00FA50D2">
      <w:pPr>
        <w:spacing w:after="0" w:line="240" w:lineRule="auto"/>
        <w:ind w:firstLine="720"/>
        <w:jc w:val="both"/>
        <w:rPr>
          <w:rFonts w:ascii="Times New Roman" w:hAnsi="Times New Roman" w:cs="Times New Roman"/>
          <w:bCs/>
          <w:iCs/>
          <w:sz w:val="24"/>
          <w:szCs w:val="24"/>
          <w:highlight w:val="yellow"/>
        </w:rPr>
      </w:pPr>
      <w:r w:rsidRPr="00644E45">
        <w:rPr>
          <w:rFonts w:ascii="Times New Roman" w:hAnsi="Times New Roman" w:cs="Times New Roman"/>
          <w:bCs/>
          <w:iCs/>
          <w:sz w:val="24"/>
          <w:szCs w:val="24"/>
          <w:highlight w:val="yellow"/>
          <w:lang w:val="en-CA"/>
        </w:rPr>
        <w:t xml:space="preserve">Rhea Jones, Director, </w:t>
      </w:r>
      <w:r w:rsidRPr="00644E45">
        <w:rPr>
          <w:rFonts w:ascii="Times New Roman" w:hAnsi="Times New Roman" w:cs="Times New Roman"/>
          <w:bCs/>
          <w:iCs/>
          <w:sz w:val="24"/>
          <w:szCs w:val="24"/>
          <w:highlight w:val="yellow"/>
        </w:rPr>
        <w:t>Outreach and Information Division</w:t>
      </w:r>
    </w:p>
    <w:p w14:paraId="12068A29" w14:textId="135FDAF9" w:rsidR="00FA50D2" w:rsidRPr="00644E45" w:rsidRDefault="00FA50D2" w:rsidP="00201045">
      <w:pPr>
        <w:pStyle w:val="NoSpacing"/>
        <w:rPr>
          <w:rFonts w:ascii="Times New Roman" w:hAnsi="Times New Roman" w:cs="Times New Roman"/>
          <w:sz w:val="24"/>
          <w:szCs w:val="24"/>
          <w:highlight w:val="yellow"/>
        </w:rPr>
      </w:pPr>
      <w:r w:rsidRPr="00201045">
        <w:rPr>
          <w:rFonts w:ascii="Times New Roman" w:hAnsi="Times New Roman" w:cs="Times New Roman"/>
          <w:sz w:val="24"/>
          <w:szCs w:val="24"/>
        </w:rPr>
        <w:tab/>
      </w:r>
      <w:r w:rsidRPr="00644E45">
        <w:rPr>
          <w:rFonts w:ascii="Times New Roman" w:hAnsi="Times New Roman" w:cs="Times New Roman"/>
          <w:sz w:val="24"/>
          <w:szCs w:val="24"/>
          <w:highlight w:val="yellow"/>
        </w:rPr>
        <w:t>Tabitha Langston, National Tribal Caucus Chair</w:t>
      </w:r>
    </w:p>
    <w:p w14:paraId="1FEF05B0" w14:textId="77777777" w:rsidR="00FA50D2" w:rsidRPr="00644E45" w:rsidRDefault="00FA50D2" w:rsidP="00FA50D2">
      <w:pPr>
        <w:pStyle w:val="NoSpacing"/>
        <w:ind w:firstLine="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Sharri Venno, R1 RTOC Tribal Co-Chair</w:t>
      </w:r>
    </w:p>
    <w:p w14:paraId="2FB9ECA8" w14:textId="77777777" w:rsidR="00FA50D2" w:rsidRPr="00644E45" w:rsidRDefault="00FA50D2" w:rsidP="00FA50D2">
      <w:pPr>
        <w:pStyle w:val="NoSpacing"/>
        <w:ind w:left="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Shavonne Smith, R2 RTOC Tribal Co-Chair</w:t>
      </w:r>
    </w:p>
    <w:p w14:paraId="0AB8B9F5" w14:textId="77777777" w:rsidR="00FA50D2" w:rsidRPr="00644E45" w:rsidRDefault="00FA50D2" w:rsidP="00FA50D2">
      <w:pPr>
        <w:pStyle w:val="NoSpacing"/>
        <w:ind w:left="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Dana Adkins, R3 RTOC Tribal Co-Chair</w:t>
      </w:r>
    </w:p>
    <w:p w14:paraId="6BC2A612" w14:textId="77777777" w:rsidR="00FA50D2" w:rsidRPr="00644E45" w:rsidRDefault="00FA50D2" w:rsidP="00FA50D2">
      <w:pPr>
        <w:pStyle w:val="NoSpacing"/>
        <w:ind w:left="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Jerry Cain, R4 RTOC Tribal Co-Chair</w:t>
      </w:r>
    </w:p>
    <w:p w14:paraId="2569F7FA" w14:textId="77777777" w:rsidR="00FA50D2" w:rsidRPr="00644E45" w:rsidRDefault="00FA50D2" w:rsidP="00FA50D2">
      <w:pPr>
        <w:pStyle w:val="NoSpacing"/>
        <w:ind w:left="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Brandy Toft, R5 RTOC Tribal Co-Chair</w:t>
      </w:r>
    </w:p>
    <w:p w14:paraId="6D5AF9F9" w14:textId="77777777" w:rsidR="00FA50D2" w:rsidRPr="00644E45" w:rsidRDefault="00FA50D2" w:rsidP="00FA50D2">
      <w:pPr>
        <w:pStyle w:val="NoSpacing"/>
        <w:ind w:left="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Sage Mountainflower, R6 RTOC Tribal Co-Chair</w:t>
      </w:r>
    </w:p>
    <w:p w14:paraId="5634C296" w14:textId="77777777" w:rsidR="00FA50D2" w:rsidRPr="00644E45" w:rsidRDefault="00FA50D2" w:rsidP="00FA50D2">
      <w:pPr>
        <w:pStyle w:val="NoSpacing"/>
        <w:ind w:left="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Alisha Bartling, R7 RTOC Tribal Co-Chair</w:t>
      </w:r>
    </w:p>
    <w:p w14:paraId="4119DB85" w14:textId="77777777" w:rsidR="00FA50D2" w:rsidRPr="00644E45" w:rsidRDefault="00FA50D2" w:rsidP="00FA50D2">
      <w:pPr>
        <w:pStyle w:val="NoSpacing"/>
        <w:ind w:left="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Jason Walker, R8 RTOC Tribal Co-Chair</w:t>
      </w:r>
    </w:p>
    <w:p w14:paraId="18074DCB" w14:textId="77777777" w:rsidR="00FA50D2" w:rsidRPr="00644E45" w:rsidRDefault="00FA50D2" w:rsidP="00FA50D2">
      <w:pPr>
        <w:pStyle w:val="NoSpacing"/>
        <w:ind w:left="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Roman Orona, R9 RTOC Tribal Co-Chair</w:t>
      </w:r>
    </w:p>
    <w:p w14:paraId="6B401B5E" w14:textId="77777777" w:rsidR="00FA50D2" w:rsidRPr="00644E45" w:rsidRDefault="00FA50D2" w:rsidP="00FA50D2">
      <w:pPr>
        <w:pStyle w:val="NoSpacing"/>
        <w:ind w:left="720"/>
        <w:rPr>
          <w:rFonts w:ascii="Times New Roman" w:hAnsi="Times New Roman" w:cs="Times New Roman"/>
          <w:sz w:val="24"/>
          <w:szCs w:val="24"/>
          <w:highlight w:val="yellow"/>
        </w:rPr>
      </w:pPr>
      <w:r w:rsidRPr="00644E45">
        <w:rPr>
          <w:rFonts w:ascii="Times New Roman" w:hAnsi="Times New Roman" w:cs="Times New Roman"/>
          <w:sz w:val="24"/>
          <w:szCs w:val="24"/>
          <w:highlight w:val="yellow"/>
        </w:rPr>
        <w:t>Raymond Paddock, III, R10 RTOC Co-Chair</w:t>
      </w:r>
    </w:p>
    <w:p w14:paraId="1566CEF3" w14:textId="77777777" w:rsidR="00FA50D2" w:rsidRPr="002C29AF" w:rsidRDefault="00FA50D2" w:rsidP="00FA50D2">
      <w:pPr>
        <w:pStyle w:val="NoSpacing"/>
        <w:ind w:left="720"/>
        <w:rPr>
          <w:rFonts w:ascii="Times New Roman" w:hAnsi="Times New Roman" w:cs="Times New Roman"/>
          <w:sz w:val="24"/>
          <w:szCs w:val="24"/>
        </w:rPr>
      </w:pPr>
      <w:r w:rsidRPr="00644E45">
        <w:rPr>
          <w:rFonts w:ascii="Times New Roman" w:hAnsi="Times New Roman" w:cs="Times New Roman"/>
          <w:sz w:val="24"/>
          <w:szCs w:val="24"/>
          <w:highlight w:val="yellow"/>
        </w:rPr>
        <w:t>Pat Childers, Senior Tribal Program Coordinator, OAR</w:t>
      </w:r>
    </w:p>
    <w:p w14:paraId="1477AE78" w14:textId="241E060A" w:rsidR="008733A7" w:rsidRPr="002C29AF" w:rsidRDefault="008733A7" w:rsidP="008733A7">
      <w:pPr>
        <w:pStyle w:val="NoSpacing"/>
        <w:rPr>
          <w:rFonts w:ascii="Times New Roman" w:hAnsi="Times New Roman" w:cs="Times New Roman"/>
          <w:sz w:val="24"/>
          <w:szCs w:val="24"/>
        </w:rPr>
      </w:pPr>
    </w:p>
    <w:p w14:paraId="5AC98C45" w14:textId="6492CAA0" w:rsidR="006E343C" w:rsidRPr="002C29AF" w:rsidRDefault="008733A7" w:rsidP="00CB77CE">
      <w:pPr>
        <w:pStyle w:val="NoSpacing"/>
        <w:rPr>
          <w:rFonts w:ascii="Times New Roman" w:hAnsi="Times New Roman" w:cs="Times New Roman"/>
          <w:sz w:val="24"/>
          <w:szCs w:val="24"/>
        </w:rPr>
      </w:pPr>
      <w:r w:rsidRPr="002C29AF">
        <w:rPr>
          <w:rFonts w:ascii="Times New Roman" w:hAnsi="Times New Roman" w:cs="Times New Roman"/>
          <w:sz w:val="24"/>
          <w:szCs w:val="24"/>
        </w:rPr>
        <w:tab/>
      </w:r>
    </w:p>
    <w:sectPr w:rsidR="006E343C" w:rsidRPr="002C29AF" w:rsidSect="00077A68">
      <w:footerReference w:type="first" r:id="rId13"/>
      <w:pgSz w:w="12240" w:h="15840"/>
      <w:pgMar w:top="1440" w:right="1440" w:bottom="1440" w:left="1440" w:header="21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33A7" w14:textId="77777777" w:rsidR="00522D06" w:rsidRDefault="00522D06" w:rsidP="007E12C5">
      <w:pPr>
        <w:spacing w:after="0" w:line="240" w:lineRule="auto"/>
      </w:pPr>
      <w:r>
        <w:separator/>
      </w:r>
    </w:p>
  </w:endnote>
  <w:endnote w:type="continuationSeparator" w:id="0">
    <w:p w14:paraId="19915555" w14:textId="77777777" w:rsidR="00522D06" w:rsidRDefault="00522D06" w:rsidP="007E12C5">
      <w:pPr>
        <w:spacing w:after="0" w:line="240" w:lineRule="auto"/>
      </w:pPr>
      <w:r>
        <w:continuationSeparator/>
      </w:r>
    </w:p>
  </w:endnote>
  <w:endnote w:type="continuationNotice" w:id="1">
    <w:p w14:paraId="03EBE0B3" w14:textId="77777777" w:rsidR="00522D06" w:rsidRDefault="00522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A3AE" w14:textId="3BD7A51F" w:rsidR="00077A68" w:rsidRDefault="00077A68">
    <w:pPr>
      <w:pStyle w:val="Footer"/>
    </w:pPr>
    <w:r>
      <w:rPr>
        <w:noProof/>
      </w:rPr>
      <mc:AlternateContent>
        <mc:Choice Requires="wps">
          <w:drawing>
            <wp:anchor distT="45720" distB="45720" distL="114300" distR="114300" simplePos="0" relativeHeight="251658240" behindDoc="0" locked="0" layoutInCell="1" allowOverlap="1" wp14:anchorId="689E9C9E" wp14:editId="298E00B6">
              <wp:simplePos x="0" y="0"/>
              <wp:positionH relativeFrom="column">
                <wp:posOffset>2248535</wp:posOffset>
              </wp:positionH>
              <wp:positionV relativeFrom="paragraph">
                <wp:posOffset>-174625</wp:posOffset>
              </wp:positionV>
              <wp:extent cx="2153920" cy="493395"/>
              <wp:effectExtent l="0" t="0" r="0" b="1905"/>
              <wp:wrapSquare wrapText="bothSides"/>
              <wp:docPr id="1862143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93395"/>
                      </a:xfrm>
                      <a:prstGeom prst="rect">
                        <a:avLst/>
                      </a:prstGeom>
                      <a:noFill/>
                      <a:ln w="9525">
                        <a:noFill/>
                        <a:miter lim="800000"/>
                        <a:headEnd/>
                        <a:tailEnd/>
                      </a:ln>
                    </wps:spPr>
                    <wps:txbx>
                      <w:txbxContent>
                        <w:p w14:paraId="6996D339" w14:textId="2E170246" w:rsidR="00077A68" w:rsidRDefault="00077A68" w:rsidP="00077A68">
                          <w:r>
                            <w:rPr>
                              <w:color w:val="FFFFFF"/>
                            </w:rPr>
                            <w:t>P.O.</w:t>
                          </w:r>
                          <w:r>
                            <w:rPr>
                              <w:color w:val="FFFFFF"/>
                              <w:spacing w:val="-11"/>
                            </w:rPr>
                            <w:t xml:space="preserve"> </w:t>
                          </w:r>
                          <w:r>
                            <w:rPr>
                              <w:color w:val="FFFFFF"/>
                            </w:rPr>
                            <w:t>Box</w:t>
                          </w:r>
                          <w:r>
                            <w:rPr>
                              <w:color w:val="FFFFFF"/>
                              <w:spacing w:val="-10"/>
                            </w:rPr>
                            <w:t xml:space="preserve"> </w:t>
                          </w:r>
                          <w:r>
                            <w:rPr>
                              <w:color w:val="FFFFFF"/>
                            </w:rPr>
                            <w:t>15004</w:t>
                          </w:r>
                          <w:r>
                            <w:rPr>
                              <w:color w:val="FFFFFF"/>
                              <w:spacing w:val="-10"/>
                            </w:rPr>
                            <w:t xml:space="preserve"> </w:t>
                          </w:r>
                          <w:r>
                            <w:rPr>
                              <w:color w:val="FFFFFF"/>
                            </w:rPr>
                            <w:t>Flagstaff, AZ 6001-5004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E9C9E" id="_x0000_t202" coordsize="21600,21600" o:spt="202" path="m,l,21600r21600,l21600,xe">
              <v:stroke joinstyle="miter"/>
              <v:path gradientshapeok="t" o:connecttype="rect"/>
            </v:shapetype>
            <v:shape id="Text Box 2" o:spid="_x0000_s1026" type="#_x0000_t202" style="position:absolute;margin-left:177.05pt;margin-top:-13.75pt;width:169.6pt;height:38.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" filled="f" stroked="f">
              <v:textbox>
                <w:txbxContent>
                  <w:p w14:paraId="6996D339" w14:textId="2E170246" w:rsidR="00077A68" w:rsidRDefault="00077A68" w:rsidP="00077A68">
                    <w:r>
                      <w:rPr>
                        <w:color w:val="FFFFFF"/>
                      </w:rPr>
                      <w:t>P.O.</w:t>
                    </w:r>
                    <w:r>
                      <w:rPr>
                        <w:color w:val="FFFFFF"/>
                        <w:spacing w:val="-11"/>
                      </w:rPr>
                      <w:t xml:space="preserve"> </w:t>
                    </w:r>
                    <w:r>
                      <w:rPr>
                        <w:color w:val="FFFFFF"/>
                      </w:rPr>
                      <w:t>Box</w:t>
                    </w:r>
                    <w:r>
                      <w:rPr>
                        <w:color w:val="FFFFFF"/>
                        <w:spacing w:val="-10"/>
                      </w:rPr>
                      <w:t xml:space="preserve"> </w:t>
                    </w:r>
                    <w:r>
                      <w:rPr>
                        <w:color w:val="FFFFFF"/>
                      </w:rPr>
                      <w:t>15004</w:t>
                    </w:r>
                    <w:r>
                      <w:rPr>
                        <w:color w:val="FFFFFF"/>
                        <w:spacing w:val="-10"/>
                      </w:rPr>
                      <w:t xml:space="preserve"> </w:t>
                    </w:r>
                    <w:r>
                      <w:rPr>
                        <w:color w:val="FFFFFF"/>
                      </w:rPr>
                      <w:t>Flagstaff, AZ 6001-5004</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58B67EE2" wp14:editId="5AE659D9">
              <wp:simplePos x="0" y="0"/>
              <wp:positionH relativeFrom="column">
                <wp:posOffset>4633603</wp:posOffset>
              </wp:positionH>
              <wp:positionV relativeFrom="paragraph">
                <wp:posOffset>-175260</wp:posOffset>
              </wp:positionV>
              <wp:extent cx="1592580" cy="493395"/>
              <wp:effectExtent l="0" t="0" r="0" b="1905"/>
              <wp:wrapSquare wrapText="bothSides"/>
              <wp:docPr id="77637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93395"/>
                      </a:xfrm>
                      <a:prstGeom prst="rect">
                        <a:avLst/>
                      </a:prstGeom>
                      <a:noFill/>
                      <a:ln w="9525">
                        <a:noFill/>
                        <a:miter lim="800000"/>
                        <a:headEnd/>
                        <a:tailEnd/>
                      </a:ln>
                    </wps:spPr>
                    <wps:txbx>
                      <w:txbxContent>
                        <w:p w14:paraId="672E3214" w14:textId="2AB0D0D9" w:rsidR="00077A68" w:rsidRPr="00077A68" w:rsidRDefault="00077A68" w:rsidP="00077A68">
                          <w:pPr>
                            <w:rPr>
                              <w:color w:val="FFFFFF" w:themeColor="background1"/>
                            </w:rPr>
                          </w:pPr>
                          <w:r w:rsidRPr="00077A68">
                            <w:rPr>
                              <w:color w:val="FFFFFF" w:themeColor="background1"/>
                            </w:rPr>
                            <w:t>928.532.9701 Office 928.523.1266 Fax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67EE2" id="_x0000_s1027" type="#_x0000_t202" style="position:absolute;margin-left:364.85pt;margin-top:-13.8pt;width:125.4pt;height:38.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" filled="f" stroked="f">
              <v:textbox>
                <w:txbxContent>
                  <w:p w14:paraId="672E3214" w14:textId="2AB0D0D9" w:rsidR="00077A68" w:rsidRPr="00077A68" w:rsidRDefault="00077A68" w:rsidP="00077A68">
                    <w:pPr>
                      <w:rPr>
                        <w:color w:val="FFFFFF" w:themeColor="background1"/>
                      </w:rPr>
                    </w:pPr>
                    <w:r w:rsidRPr="00077A68">
                      <w:rPr>
                        <w:color w:val="FFFFFF" w:themeColor="background1"/>
                      </w:rPr>
                      <w:t>928.532.9701 Office 928.523.1266 Fax</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5290" w14:textId="77777777" w:rsidR="00522D06" w:rsidRDefault="00522D06" w:rsidP="007E12C5">
      <w:pPr>
        <w:spacing w:after="0" w:line="240" w:lineRule="auto"/>
      </w:pPr>
      <w:r>
        <w:separator/>
      </w:r>
    </w:p>
  </w:footnote>
  <w:footnote w:type="continuationSeparator" w:id="0">
    <w:p w14:paraId="05F004D6" w14:textId="77777777" w:rsidR="00522D06" w:rsidRDefault="00522D06" w:rsidP="007E12C5">
      <w:pPr>
        <w:spacing w:after="0" w:line="240" w:lineRule="auto"/>
      </w:pPr>
      <w:r>
        <w:continuationSeparator/>
      </w:r>
    </w:p>
  </w:footnote>
  <w:footnote w:type="continuationNotice" w:id="1">
    <w:p w14:paraId="75E18353" w14:textId="77777777" w:rsidR="00522D06" w:rsidRDefault="00522D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1A9"/>
    <w:multiLevelType w:val="hybridMultilevel"/>
    <w:tmpl w:val="1504A630"/>
    <w:lvl w:ilvl="0" w:tplc="04090001">
      <w:start w:val="1"/>
      <w:numFmt w:val="bullet"/>
      <w:lvlText w:val=""/>
      <w:lvlJc w:val="left"/>
      <w:pPr>
        <w:ind w:left="720" w:hanging="360"/>
      </w:pPr>
      <w:rPr>
        <w:rFonts w:ascii="Symbol" w:hAnsi="Symbol" w:hint="default"/>
      </w:rPr>
    </w:lvl>
    <w:lvl w:ilvl="1" w:tplc="2D92AF1A">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02204"/>
    <w:multiLevelType w:val="hybridMultilevel"/>
    <w:tmpl w:val="2B607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144A0"/>
    <w:multiLevelType w:val="hybridMultilevel"/>
    <w:tmpl w:val="4AD677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17505"/>
    <w:multiLevelType w:val="hybridMultilevel"/>
    <w:tmpl w:val="0D2C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875DA"/>
    <w:multiLevelType w:val="hybridMultilevel"/>
    <w:tmpl w:val="BC4C3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2480D"/>
    <w:multiLevelType w:val="hybridMultilevel"/>
    <w:tmpl w:val="C67619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7575A"/>
    <w:multiLevelType w:val="hybridMultilevel"/>
    <w:tmpl w:val="B14A19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25C41"/>
    <w:multiLevelType w:val="hybridMultilevel"/>
    <w:tmpl w:val="F808FE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20481E"/>
    <w:multiLevelType w:val="hybridMultilevel"/>
    <w:tmpl w:val="4AD677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B74256"/>
    <w:multiLevelType w:val="hybridMultilevel"/>
    <w:tmpl w:val="516060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83092"/>
    <w:multiLevelType w:val="hybridMultilevel"/>
    <w:tmpl w:val="1D5C9CE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4342F"/>
    <w:multiLevelType w:val="hybridMultilevel"/>
    <w:tmpl w:val="69CE76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70304"/>
    <w:multiLevelType w:val="hybridMultilevel"/>
    <w:tmpl w:val="A8FC45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40175"/>
    <w:multiLevelType w:val="hybridMultilevel"/>
    <w:tmpl w:val="193A0AF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E5E78"/>
    <w:multiLevelType w:val="hybridMultilevel"/>
    <w:tmpl w:val="BF6290D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50BCE"/>
    <w:multiLevelType w:val="hybridMultilevel"/>
    <w:tmpl w:val="9CE454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C630FE"/>
    <w:multiLevelType w:val="hybridMultilevel"/>
    <w:tmpl w:val="EAEAC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76FB"/>
    <w:multiLevelType w:val="hybridMultilevel"/>
    <w:tmpl w:val="70B65B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F4DD9"/>
    <w:multiLevelType w:val="hybridMultilevel"/>
    <w:tmpl w:val="BC4C3D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865E7B"/>
    <w:multiLevelType w:val="hybridMultilevel"/>
    <w:tmpl w:val="BF803E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978B6"/>
    <w:multiLevelType w:val="hybridMultilevel"/>
    <w:tmpl w:val="A1885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9C119F"/>
    <w:multiLevelType w:val="hybridMultilevel"/>
    <w:tmpl w:val="9CE4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65159"/>
    <w:multiLevelType w:val="hybridMultilevel"/>
    <w:tmpl w:val="A1885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DA16CA"/>
    <w:multiLevelType w:val="hybridMultilevel"/>
    <w:tmpl w:val="0A50DBF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719776">
    <w:abstractNumId w:val="3"/>
  </w:num>
  <w:num w:numId="2" w16cid:durableId="154423379">
    <w:abstractNumId w:val="1"/>
  </w:num>
  <w:num w:numId="3" w16cid:durableId="1090004222">
    <w:abstractNumId w:val="0"/>
  </w:num>
  <w:num w:numId="4" w16cid:durableId="567808149">
    <w:abstractNumId w:val="4"/>
  </w:num>
  <w:num w:numId="5" w16cid:durableId="1197160501">
    <w:abstractNumId w:val="7"/>
  </w:num>
  <w:num w:numId="6" w16cid:durableId="524170940">
    <w:abstractNumId w:val="18"/>
  </w:num>
  <w:num w:numId="7" w16cid:durableId="1655452705">
    <w:abstractNumId w:val="17"/>
  </w:num>
  <w:num w:numId="8" w16cid:durableId="222523269">
    <w:abstractNumId w:val="20"/>
  </w:num>
  <w:num w:numId="9" w16cid:durableId="1311441542">
    <w:abstractNumId w:val="22"/>
  </w:num>
  <w:num w:numId="10" w16cid:durableId="887112589">
    <w:abstractNumId w:val="2"/>
  </w:num>
  <w:num w:numId="11" w16cid:durableId="849760862">
    <w:abstractNumId w:val="8"/>
  </w:num>
  <w:num w:numId="12" w16cid:durableId="449326766">
    <w:abstractNumId w:val="10"/>
  </w:num>
  <w:num w:numId="13" w16cid:durableId="1841432747">
    <w:abstractNumId w:val="9"/>
  </w:num>
  <w:num w:numId="14" w16cid:durableId="6176292">
    <w:abstractNumId w:val="5"/>
  </w:num>
  <w:num w:numId="15" w16cid:durableId="283578194">
    <w:abstractNumId w:val="6"/>
  </w:num>
  <w:num w:numId="16" w16cid:durableId="142082928">
    <w:abstractNumId w:val="12"/>
  </w:num>
  <w:num w:numId="17" w16cid:durableId="1622223663">
    <w:abstractNumId w:val="14"/>
  </w:num>
  <w:num w:numId="18" w16cid:durableId="964458924">
    <w:abstractNumId w:val="19"/>
  </w:num>
  <w:num w:numId="19" w16cid:durableId="317543344">
    <w:abstractNumId w:val="13"/>
  </w:num>
  <w:num w:numId="20" w16cid:durableId="541216423">
    <w:abstractNumId w:val="11"/>
  </w:num>
  <w:num w:numId="21" w16cid:durableId="1245843640">
    <w:abstractNumId w:val="16"/>
  </w:num>
  <w:num w:numId="22" w16cid:durableId="344793464">
    <w:abstractNumId w:val="23"/>
  </w:num>
  <w:num w:numId="23" w16cid:durableId="506410693">
    <w:abstractNumId w:val="21"/>
  </w:num>
  <w:num w:numId="24" w16cid:durableId="1130902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C5"/>
    <w:rsid w:val="000129B8"/>
    <w:rsid w:val="00016026"/>
    <w:rsid w:val="00021FEE"/>
    <w:rsid w:val="00022B9F"/>
    <w:rsid w:val="0003338E"/>
    <w:rsid w:val="0005107F"/>
    <w:rsid w:val="0006473D"/>
    <w:rsid w:val="000709E0"/>
    <w:rsid w:val="00072A28"/>
    <w:rsid w:val="000731F7"/>
    <w:rsid w:val="00075EAB"/>
    <w:rsid w:val="00077A68"/>
    <w:rsid w:val="00081243"/>
    <w:rsid w:val="0009473C"/>
    <w:rsid w:val="000976CD"/>
    <w:rsid w:val="000976F8"/>
    <w:rsid w:val="000A1652"/>
    <w:rsid w:val="000A1BE4"/>
    <w:rsid w:val="000E740C"/>
    <w:rsid w:val="001003DD"/>
    <w:rsid w:val="0011516A"/>
    <w:rsid w:val="0011690B"/>
    <w:rsid w:val="00140204"/>
    <w:rsid w:val="00144091"/>
    <w:rsid w:val="00145035"/>
    <w:rsid w:val="00146292"/>
    <w:rsid w:val="0015578D"/>
    <w:rsid w:val="0016020C"/>
    <w:rsid w:val="00164800"/>
    <w:rsid w:val="001673B7"/>
    <w:rsid w:val="0018168D"/>
    <w:rsid w:val="001B7604"/>
    <w:rsid w:val="001C53FD"/>
    <w:rsid w:val="001C6757"/>
    <w:rsid w:val="001E55E6"/>
    <w:rsid w:val="001E61DA"/>
    <w:rsid w:val="001E72FC"/>
    <w:rsid w:val="001F31D7"/>
    <w:rsid w:val="00201045"/>
    <w:rsid w:val="00207391"/>
    <w:rsid w:val="00217667"/>
    <w:rsid w:val="00221735"/>
    <w:rsid w:val="00243E86"/>
    <w:rsid w:val="0026620D"/>
    <w:rsid w:val="002A56F1"/>
    <w:rsid w:val="002A754B"/>
    <w:rsid w:val="002B3E9E"/>
    <w:rsid w:val="002C1FF0"/>
    <w:rsid w:val="002C261B"/>
    <w:rsid w:val="002C29AF"/>
    <w:rsid w:val="002C6FAF"/>
    <w:rsid w:val="002D1616"/>
    <w:rsid w:val="00300C96"/>
    <w:rsid w:val="00303D49"/>
    <w:rsid w:val="00304E38"/>
    <w:rsid w:val="00326513"/>
    <w:rsid w:val="0033125E"/>
    <w:rsid w:val="00331627"/>
    <w:rsid w:val="00343724"/>
    <w:rsid w:val="00345BA0"/>
    <w:rsid w:val="00353B16"/>
    <w:rsid w:val="00373E35"/>
    <w:rsid w:val="003773CF"/>
    <w:rsid w:val="00391043"/>
    <w:rsid w:val="0039228A"/>
    <w:rsid w:val="003A42AD"/>
    <w:rsid w:val="003A77FC"/>
    <w:rsid w:val="003B4B37"/>
    <w:rsid w:val="003C0AF9"/>
    <w:rsid w:val="003C6846"/>
    <w:rsid w:val="003D4A73"/>
    <w:rsid w:val="003E7A6A"/>
    <w:rsid w:val="003F2C0C"/>
    <w:rsid w:val="00415779"/>
    <w:rsid w:val="00423B29"/>
    <w:rsid w:val="004255E8"/>
    <w:rsid w:val="004269DB"/>
    <w:rsid w:val="00427451"/>
    <w:rsid w:val="004331EC"/>
    <w:rsid w:val="0043565C"/>
    <w:rsid w:val="00442933"/>
    <w:rsid w:val="00462DD5"/>
    <w:rsid w:val="00477F5B"/>
    <w:rsid w:val="004902AE"/>
    <w:rsid w:val="00493D03"/>
    <w:rsid w:val="00493EC1"/>
    <w:rsid w:val="00494C41"/>
    <w:rsid w:val="004A4A09"/>
    <w:rsid w:val="004C5B8A"/>
    <w:rsid w:val="004C5F1F"/>
    <w:rsid w:val="004C7868"/>
    <w:rsid w:val="004D39C2"/>
    <w:rsid w:val="004D7837"/>
    <w:rsid w:val="004E4589"/>
    <w:rsid w:val="004E70BA"/>
    <w:rsid w:val="004F460E"/>
    <w:rsid w:val="005067E9"/>
    <w:rsid w:val="0052211D"/>
    <w:rsid w:val="00522D06"/>
    <w:rsid w:val="00523599"/>
    <w:rsid w:val="00531ACF"/>
    <w:rsid w:val="005652E6"/>
    <w:rsid w:val="00566C4C"/>
    <w:rsid w:val="005758FE"/>
    <w:rsid w:val="005948A4"/>
    <w:rsid w:val="0059521D"/>
    <w:rsid w:val="005A007C"/>
    <w:rsid w:val="005A2CF9"/>
    <w:rsid w:val="005B4F05"/>
    <w:rsid w:val="005B58C9"/>
    <w:rsid w:val="005B5DBF"/>
    <w:rsid w:val="005C33B1"/>
    <w:rsid w:val="005C53BF"/>
    <w:rsid w:val="005D2C15"/>
    <w:rsid w:val="005E0AC9"/>
    <w:rsid w:val="005E2A1E"/>
    <w:rsid w:val="005E7854"/>
    <w:rsid w:val="005F2A06"/>
    <w:rsid w:val="005F6C0E"/>
    <w:rsid w:val="005F7360"/>
    <w:rsid w:val="0060762F"/>
    <w:rsid w:val="00616040"/>
    <w:rsid w:val="00623079"/>
    <w:rsid w:val="006262C8"/>
    <w:rsid w:val="00644E45"/>
    <w:rsid w:val="006555D8"/>
    <w:rsid w:val="0066578D"/>
    <w:rsid w:val="00671768"/>
    <w:rsid w:val="00675D35"/>
    <w:rsid w:val="00694A01"/>
    <w:rsid w:val="006A6D18"/>
    <w:rsid w:val="006A7B01"/>
    <w:rsid w:val="006B4F9C"/>
    <w:rsid w:val="006E2511"/>
    <w:rsid w:val="006E343C"/>
    <w:rsid w:val="006E5682"/>
    <w:rsid w:val="006E6EBF"/>
    <w:rsid w:val="007041FA"/>
    <w:rsid w:val="00705CDD"/>
    <w:rsid w:val="00706752"/>
    <w:rsid w:val="00741F8E"/>
    <w:rsid w:val="00742313"/>
    <w:rsid w:val="00742DEE"/>
    <w:rsid w:val="007968AD"/>
    <w:rsid w:val="007A5658"/>
    <w:rsid w:val="007B40F6"/>
    <w:rsid w:val="007C263A"/>
    <w:rsid w:val="007D14CA"/>
    <w:rsid w:val="007D7E4F"/>
    <w:rsid w:val="007E12C5"/>
    <w:rsid w:val="00811555"/>
    <w:rsid w:val="00817762"/>
    <w:rsid w:val="0082159F"/>
    <w:rsid w:val="00834D9E"/>
    <w:rsid w:val="008363E0"/>
    <w:rsid w:val="00846ACD"/>
    <w:rsid w:val="0086451B"/>
    <w:rsid w:val="008651E3"/>
    <w:rsid w:val="008733A7"/>
    <w:rsid w:val="00874A4F"/>
    <w:rsid w:val="00887E4B"/>
    <w:rsid w:val="008C34EF"/>
    <w:rsid w:val="008C7FF3"/>
    <w:rsid w:val="008D34F8"/>
    <w:rsid w:val="008E0A01"/>
    <w:rsid w:val="008F374E"/>
    <w:rsid w:val="00915518"/>
    <w:rsid w:val="00934184"/>
    <w:rsid w:val="00937472"/>
    <w:rsid w:val="00944F58"/>
    <w:rsid w:val="009552AE"/>
    <w:rsid w:val="00956CB8"/>
    <w:rsid w:val="009611D1"/>
    <w:rsid w:val="00971DC8"/>
    <w:rsid w:val="009A3B47"/>
    <w:rsid w:val="009D37CF"/>
    <w:rsid w:val="009D7380"/>
    <w:rsid w:val="009E06E8"/>
    <w:rsid w:val="009E7BA2"/>
    <w:rsid w:val="009F3306"/>
    <w:rsid w:val="009F6F23"/>
    <w:rsid w:val="00A10C90"/>
    <w:rsid w:val="00A15AB7"/>
    <w:rsid w:val="00A21A02"/>
    <w:rsid w:val="00A23958"/>
    <w:rsid w:val="00A417FB"/>
    <w:rsid w:val="00A4557F"/>
    <w:rsid w:val="00A465FA"/>
    <w:rsid w:val="00A5389D"/>
    <w:rsid w:val="00A577DB"/>
    <w:rsid w:val="00A71C06"/>
    <w:rsid w:val="00A80300"/>
    <w:rsid w:val="00A97334"/>
    <w:rsid w:val="00AB18C0"/>
    <w:rsid w:val="00AB5F91"/>
    <w:rsid w:val="00AD01A1"/>
    <w:rsid w:val="00AF0BD6"/>
    <w:rsid w:val="00AF141F"/>
    <w:rsid w:val="00AF4E5E"/>
    <w:rsid w:val="00AF66F7"/>
    <w:rsid w:val="00AF6C67"/>
    <w:rsid w:val="00B17E4D"/>
    <w:rsid w:val="00B25A6B"/>
    <w:rsid w:val="00B31E87"/>
    <w:rsid w:val="00B40F4B"/>
    <w:rsid w:val="00B52607"/>
    <w:rsid w:val="00B56316"/>
    <w:rsid w:val="00B56760"/>
    <w:rsid w:val="00B609A2"/>
    <w:rsid w:val="00B675FD"/>
    <w:rsid w:val="00B6775A"/>
    <w:rsid w:val="00B679AE"/>
    <w:rsid w:val="00B70E9F"/>
    <w:rsid w:val="00B803BE"/>
    <w:rsid w:val="00BA151A"/>
    <w:rsid w:val="00BC68B8"/>
    <w:rsid w:val="00BD4FC8"/>
    <w:rsid w:val="00BE5EE9"/>
    <w:rsid w:val="00C07A7B"/>
    <w:rsid w:val="00C33189"/>
    <w:rsid w:val="00C37B41"/>
    <w:rsid w:val="00C500F4"/>
    <w:rsid w:val="00C57AFC"/>
    <w:rsid w:val="00C63EB6"/>
    <w:rsid w:val="00C6519F"/>
    <w:rsid w:val="00C65826"/>
    <w:rsid w:val="00C82F1D"/>
    <w:rsid w:val="00C950C1"/>
    <w:rsid w:val="00CB348B"/>
    <w:rsid w:val="00CB77CE"/>
    <w:rsid w:val="00CD3797"/>
    <w:rsid w:val="00CF269E"/>
    <w:rsid w:val="00D00DDC"/>
    <w:rsid w:val="00D0278C"/>
    <w:rsid w:val="00D13237"/>
    <w:rsid w:val="00D303F8"/>
    <w:rsid w:val="00D40C69"/>
    <w:rsid w:val="00D560A2"/>
    <w:rsid w:val="00D704BA"/>
    <w:rsid w:val="00D726A4"/>
    <w:rsid w:val="00D954D7"/>
    <w:rsid w:val="00DB5D87"/>
    <w:rsid w:val="00DC3742"/>
    <w:rsid w:val="00DC7A2E"/>
    <w:rsid w:val="00DF04A8"/>
    <w:rsid w:val="00E077DD"/>
    <w:rsid w:val="00E10255"/>
    <w:rsid w:val="00E14F13"/>
    <w:rsid w:val="00E17116"/>
    <w:rsid w:val="00E175D5"/>
    <w:rsid w:val="00E1774C"/>
    <w:rsid w:val="00E31B6E"/>
    <w:rsid w:val="00E434E1"/>
    <w:rsid w:val="00E466A8"/>
    <w:rsid w:val="00E5460F"/>
    <w:rsid w:val="00E73D45"/>
    <w:rsid w:val="00E9547C"/>
    <w:rsid w:val="00EA4780"/>
    <w:rsid w:val="00EA77CA"/>
    <w:rsid w:val="00EC1983"/>
    <w:rsid w:val="00EC7D01"/>
    <w:rsid w:val="00ED0D78"/>
    <w:rsid w:val="00F02BAC"/>
    <w:rsid w:val="00F030F7"/>
    <w:rsid w:val="00F1157D"/>
    <w:rsid w:val="00F12CA7"/>
    <w:rsid w:val="00F21B16"/>
    <w:rsid w:val="00F234AA"/>
    <w:rsid w:val="00F311FC"/>
    <w:rsid w:val="00F36D93"/>
    <w:rsid w:val="00F44734"/>
    <w:rsid w:val="00F54C53"/>
    <w:rsid w:val="00F61E19"/>
    <w:rsid w:val="00F73E55"/>
    <w:rsid w:val="00F8089C"/>
    <w:rsid w:val="00F82477"/>
    <w:rsid w:val="00F91F7C"/>
    <w:rsid w:val="00FA2A82"/>
    <w:rsid w:val="00FA3515"/>
    <w:rsid w:val="00FA50D2"/>
    <w:rsid w:val="00FB7B45"/>
    <w:rsid w:val="00FD26FD"/>
    <w:rsid w:val="00FD6393"/>
    <w:rsid w:val="00FF36E9"/>
    <w:rsid w:val="0A92E534"/>
    <w:rsid w:val="10B1C50F"/>
    <w:rsid w:val="4D839940"/>
    <w:rsid w:val="6F49E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DD9EC"/>
  <w15:chartTrackingRefBased/>
  <w15:docId w15:val="{863A62E5-4323-4AE1-86BA-F021147F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A7"/>
    <w:pPr>
      <w:spacing w:line="259" w:lineRule="auto"/>
    </w:pPr>
    <w:rPr>
      <w:sz w:val="22"/>
      <w:szCs w:val="22"/>
    </w:rPr>
  </w:style>
  <w:style w:type="paragraph" w:styleId="Heading1">
    <w:name w:val="heading 1"/>
    <w:basedOn w:val="Normal"/>
    <w:next w:val="Normal"/>
    <w:link w:val="Heading1Char"/>
    <w:uiPriority w:val="9"/>
    <w:qFormat/>
    <w:rsid w:val="007E12C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2C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2C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2C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E12C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E12C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E12C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E12C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E12C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2C5"/>
    <w:rPr>
      <w:rFonts w:eastAsiaTheme="majorEastAsia" w:cstheme="majorBidi"/>
      <w:color w:val="272727" w:themeColor="text1" w:themeTint="D8"/>
    </w:rPr>
  </w:style>
  <w:style w:type="paragraph" w:styleId="Title">
    <w:name w:val="Title"/>
    <w:basedOn w:val="Normal"/>
    <w:next w:val="Normal"/>
    <w:link w:val="TitleChar"/>
    <w:uiPriority w:val="10"/>
    <w:qFormat/>
    <w:rsid w:val="007E1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2C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2C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E12C5"/>
    <w:rPr>
      <w:i/>
      <w:iCs/>
      <w:color w:val="404040" w:themeColor="text1" w:themeTint="BF"/>
    </w:rPr>
  </w:style>
  <w:style w:type="paragraph" w:styleId="ListParagraph">
    <w:name w:val="List Paragraph"/>
    <w:basedOn w:val="Normal"/>
    <w:uiPriority w:val="34"/>
    <w:qFormat/>
    <w:rsid w:val="007E12C5"/>
    <w:pPr>
      <w:spacing w:line="278" w:lineRule="auto"/>
      <w:ind w:left="720"/>
      <w:contextualSpacing/>
    </w:pPr>
    <w:rPr>
      <w:sz w:val="24"/>
      <w:szCs w:val="24"/>
    </w:rPr>
  </w:style>
  <w:style w:type="character" w:styleId="IntenseEmphasis">
    <w:name w:val="Intense Emphasis"/>
    <w:basedOn w:val="DefaultParagraphFont"/>
    <w:uiPriority w:val="21"/>
    <w:qFormat/>
    <w:rsid w:val="007E12C5"/>
    <w:rPr>
      <w:i/>
      <w:iCs/>
      <w:color w:val="0F4761" w:themeColor="accent1" w:themeShade="BF"/>
    </w:rPr>
  </w:style>
  <w:style w:type="paragraph" w:styleId="IntenseQuote">
    <w:name w:val="Intense Quote"/>
    <w:basedOn w:val="Normal"/>
    <w:next w:val="Normal"/>
    <w:link w:val="IntenseQuoteChar"/>
    <w:uiPriority w:val="30"/>
    <w:qFormat/>
    <w:rsid w:val="007E12C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E12C5"/>
    <w:rPr>
      <w:i/>
      <w:iCs/>
      <w:color w:val="0F4761" w:themeColor="accent1" w:themeShade="BF"/>
    </w:rPr>
  </w:style>
  <w:style w:type="character" w:styleId="IntenseReference">
    <w:name w:val="Intense Reference"/>
    <w:basedOn w:val="DefaultParagraphFont"/>
    <w:uiPriority w:val="32"/>
    <w:qFormat/>
    <w:rsid w:val="007E12C5"/>
    <w:rPr>
      <w:b/>
      <w:bCs/>
      <w:smallCaps/>
      <w:color w:val="0F4761" w:themeColor="accent1" w:themeShade="BF"/>
      <w:spacing w:val="5"/>
    </w:rPr>
  </w:style>
  <w:style w:type="paragraph" w:styleId="Header">
    <w:name w:val="header"/>
    <w:basedOn w:val="Normal"/>
    <w:link w:val="HeaderChar"/>
    <w:uiPriority w:val="99"/>
    <w:unhideWhenUsed/>
    <w:rsid w:val="007E12C5"/>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7E12C5"/>
  </w:style>
  <w:style w:type="paragraph" w:styleId="Footer">
    <w:name w:val="footer"/>
    <w:basedOn w:val="Normal"/>
    <w:link w:val="FooterChar"/>
    <w:uiPriority w:val="99"/>
    <w:unhideWhenUsed/>
    <w:rsid w:val="007E12C5"/>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7E12C5"/>
  </w:style>
  <w:style w:type="character" w:styleId="Hyperlink">
    <w:name w:val="Hyperlink"/>
    <w:basedOn w:val="DefaultParagraphFont"/>
    <w:uiPriority w:val="99"/>
    <w:unhideWhenUsed/>
    <w:rsid w:val="00B56760"/>
    <w:rPr>
      <w:color w:val="467886" w:themeColor="hyperlink"/>
      <w:u w:val="single"/>
    </w:rPr>
  </w:style>
  <w:style w:type="table" w:styleId="TableGrid">
    <w:name w:val="Table Grid"/>
    <w:basedOn w:val="TableNormal"/>
    <w:uiPriority w:val="39"/>
    <w:rsid w:val="00B56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6760"/>
    <w:rPr>
      <w:color w:val="96607D" w:themeColor="followedHyperlink"/>
      <w:u w:val="single"/>
    </w:rPr>
  </w:style>
  <w:style w:type="paragraph" w:styleId="BodyText">
    <w:name w:val="Body Text"/>
    <w:basedOn w:val="Normal"/>
    <w:link w:val="BodyTextChar"/>
    <w:uiPriority w:val="1"/>
    <w:qFormat/>
    <w:rsid w:val="00077A68"/>
    <w:pPr>
      <w:widowControl w:val="0"/>
      <w:autoSpaceDE w:val="0"/>
      <w:autoSpaceDN w:val="0"/>
      <w:spacing w:after="0" w:line="240" w:lineRule="auto"/>
    </w:pPr>
    <w:rPr>
      <w:rFonts w:ascii="Aptos" w:eastAsia="Aptos" w:hAnsi="Aptos" w:cs="Aptos"/>
      <w:kern w:val="0"/>
      <w:sz w:val="20"/>
      <w:szCs w:val="20"/>
      <w14:ligatures w14:val="none"/>
    </w:rPr>
  </w:style>
  <w:style w:type="character" w:customStyle="1" w:styleId="BodyTextChar">
    <w:name w:val="Body Text Char"/>
    <w:basedOn w:val="DefaultParagraphFont"/>
    <w:link w:val="BodyText"/>
    <w:uiPriority w:val="1"/>
    <w:rsid w:val="00077A68"/>
    <w:rPr>
      <w:rFonts w:ascii="Aptos" w:eastAsia="Aptos" w:hAnsi="Aptos" w:cs="Aptos"/>
      <w:kern w:val="0"/>
      <w:sz w:val="20"/>
      <w:szCs w:val="20"/>
      <w14:ligatures w14:val="none"/>
    </w:rPr>
  </w:style>
  <w:style w:type="paragraph" w:styleId="NoSpacing">
    <w:name w:val="No Spacing"/>
    <w:link w:val="NoSpacingChar"/>
    <w:uiPriority w:val="1"/>
    <w:qFormat/>
    <w:rsid w:val="008733A7"/>
    <w:pPr>
      <w:spacing w:after="0" w:line="240" w:lineRule="auto"/>
    </w:pPr>
    <w:rPr>
      <w:kern w:val="0"/>
      <w:sz w:val="22"/>
      <w:szCs w:val="22"/>
      <w14:ligatures w14:val="none"/>
    </w:rPr>
  </w:style>
  <w:style w:type="character" w:customStyle="1" w:styleId="NoSpacingChar">
    <w:name w:val="No Spacing Char"/>
    <w:link w:val="NoSpacing"/>
    <w:uiPriority w:val="1"/>
    <w:locked/>
    <w:rsid w:val="008733A7"/>
    <w:rPr>
      <w:kern w:val="0"/>
      <w:sz w:val="22"/>
      <w:szCs w:val="22"/>
      <w14:ligatures w14:val="none"/>
    </w:rPr>
  </w:style>
  <w:style w:type="paragraph" w:styleId="FootnoteText">
    <w:name w:val="footnote text"/>
    <w:aliases w:val="Char, Char"/>
    <w:basedOn w:val="Normal"/>
    <w:link w:val="FootnoteTextChar"/>
    <w:uiPriority w:val="99"/>
    <w:unhideWhenUsed/>
    <w:rsid w:val="008733A7"/>
    <w:pPr>
      <w:spacing w:after="0" w:line="240" w:lineRule="auto"/>
    </w:pPr>
    <w:rPr>
      <w:sz w:val="20"/>
      <w:szCs w:val="20"/>
    </w:rPr>
  </w:style>
  <w:style w:type="character" w:customStyle="1" w:styleId="FootnoteTextChar">
    <w:name w:val="Footnote Text Char"/>
    <w:aliases w:val="Char Char, Char Char"/>
    <w:basedOn w:val="DefaultParagraphFont"/>
    <w:link w:val="FootnoteText"/>
    <w:uiPriority w:val="99"/>
    <w:rsid w:val="008733A7"/>
    <w:rPr>
      <w:sz w:val="20"/>
      <w:szCs w:val="20"/>
    </w:rPr>
  </w:style>
  <w:style w:type="character" w:styleId="FootnoteReference">
    <w:name w:val="footnote reference"/>
    <w:basedOn w:val="DefaultParagraphFont"/>
    <w:uiPriority w:val="99"/>
    <w:unhideWhenUsed/>
    <w:rsid w:val="008733A7"/>
    <w:rPr>
      <w:vertAlign w:val="superscript"/>
    </w:rPr>
  </w:style>
  <w:style w:type="character" w:styleId="CommentReference">
    <w:name w:val="annotation reference"/>
    <w:basedOn w:val="DefaultParagraphFont"/>
    <w:uiPriority w:val="99"/>
    <w:semiHidden/>
    <w:unhideWhenUsed/>
    <w:rsid w:val="008733A7"/>
    <w:rPr>
      <w:sz w:val="16"/>
      <w:szCs w:val="16"/>
    </w:rPr>
  </w:style>
  <w:style w:type="paragraph" w:styleId="CommentText">
    <w:name w:val="annotation text"/>
    <w:basedOn w:val="Normal"/>
    <w:link w:val="CommentTextChar"/>
    <w:uiPriority w:val="99"/>
    <w:unhideWhenUsed/>
    <w:rsid w:val="008733A7"/>
    <w:pPr>
      <w:spacing w:line="240" w:lineRule="auto"/>
    </w:pPr>
    <w:rPr>
      <w:sz w:val="20"/>
      <w:szCs w:val="20"/>
    </w:rPr>
  </w:style>
  <w:style w:type="character" w:customStyle="1" w:styleId="CommentTextChar">
    <w:name w:val="Comment Text Char"/>
    <w:basedOn w:val="DefaultParagraphFont"/>
    <w:link w:val="CommentText"/>
    <w:uiPriority w:val="99"/>
    <w:rsid w:val="008733A7"/>
    <w:rPr>
      <w:sz w:val="20"/>
      <w:szCs w:val="20"/>
    </w:rPr>
  </w:style>
  <w:style w:type="paragraph" w:styleId="CommentSubject">
    <w:name w:val="annotation subject"/>
    <w:basedOn w:val="CommentText"/>
    <w:next w:val="CommentText"/>
    <w:link w:val="CommentSubjectChar"/>
    <w:uiPriority w:val="99"/>
    <w:semiHidden/>
    <w:unhideWhenUsed/>
    <w:rsid w:val="00B40F4B"/>
    <w:rPr>
      <w:b/>
      <w:bCs/>
    </w:rPr>
  </w:style>
  <w:style w:type="character" w:customStyle="1" w:styleId="CommentSubjectChar">
    <w:name w:val="Comment Subject Char"/>
    <w:basedOn w:val="CommentTextChar"/>
    <w:link w:val="CommentSubject"/>
    <w:uiPriority w:val="99"/>
    <w:semiHidden/>
    <w:rsid w:val="00B40F4B"/>
    <w:rPr>
      <w:b/>
      <w:bCs/>
      <w:sz w:val="20"/>
      <w:szCs w:val="20"/>
    </w:rPr>
  </w:style>
  <w:style w:type="character" w:customStyle="1" w:styleId="normaltextrun">
    <w:name w:val="normaltextrun"/>
    <w:basedOn w:val="DefaultParagraphFont"/>
    <w:rsid w:val="00D40C69"/>
  </w:style>
  <w:style w:type="paragraph" w:styleId="NormalWeb">
    <w:name w:val="Normal (Web)"/>
    <w:basedOn w:val="Normal"/>
    <w:uiPriority w:val="99"/>
    <w:unhideWhenUsed/>
    <w:rsid w:val="001F31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255E8"/>
    <w:pPr>
      <w:spacing w:after="0" w:line="240" w:lineRule="auto"/>
    </w:pPr>
    <w:rPr>
      <w:sz w:val="22"/>
      <w:szCs w:val="22"/>
    </w:rPr>
  </w:style>
  <w:style w:type="paragraph" w:styleId="BalloonText">
    <w:name w:val="Balloon Text"/>
    <w:basedOn w:val="Normal"/>
    <w:link w:val="BalloonTextChar"/>
    <w:uiPriority w:val="99"/>
    <w:semiHidden/>
    <w:unhideWhenUsed/>
    <w:rsid w:val="003E7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041810">
      <w:bodyDiv w:val="1"/>
      <w:marLeft w:val="0"/>
      <w:marRight w:val="0"/>
      <w:marTop w:val="0"/>
      <w:marBottom w:val="0"/>
      <w:divBdr>
        <w:top w:val="none" w:sz="0" w:space="0" w:color="auto"/>
        <w:left w:val="none" w:sz="0" w:space="0" w:color="auto"/>
        <w:bottom w:val="none" w:sz="0" w:space="0" w:color="auto"/>
        <w:right w:val="none" w:sz="0" w:space="0" w:color="auto"/>
      </w:divBdr>
    </w:div>
    <w:div w:id="1200556391">
      <w:bodyDiv w:val="1"/>
      <w:marLeft w:val="0"/>
      <w:marRight w:val="0"/>
      <w:marTop w:val="0"/>
      <w:marBottom w:val="0"/>
      <w:divBdr>
        <w:top w:val="none" w:sz="0" w:space="0" w:color="auto"/>
        <w:left w:val="none" w:sz="0" w:space="0" w:color="auto"/>
        <w:bottom w:val="none" w:sz="0" w:space="0" w:color="auto"/>
        <w:right w:val="none" w:sz="0" w:space="0" w:color="auto"/>
      </w:divBdr>
    </w:div>
    <w:div w:id="12090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Docket@e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67c1ab-5019-4e1b-8a2d-eb92b403a089">
      <Terms xmlns="http://schemas.microsoft.com/office/infopath/2007/PartnerControls"/>
    </lcf76f155ced4ddcb4097134ff3c332f>
    <TaxCatchAll xmlns="b19002b7-1f74-4475-b125-3159b6b3a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8FF57465D5054AAE4510307AE1D428" ma:contentTypeVersion="13" ma:contentTypeDescription="Create a new document." ma:contentTypeScope="" ma:versionID="6020cd9dcdf39d80ecb21ddb52cbb7b6">
  <xsd:schema xmlns:xsd="http://www.w3.org/2001/XMLSchema" xmlns:xs="http://www.w3.org/2001/XMLSchema" xmlns:p="http://schemas.microsoft.com/office/2006/metadata/properties" xmlns:ns2="5067c1ab-5019-4e1b-8a2d-eb92b403a089" xmlns:ns3="b19002b7-1f74-4475-b125-3159b6b3abdc" targetNamespace="http://schemas.microsoft.com/office/2006/metadata/properties" ma:root="true" ma:fieldsID="e116bca00d10f82032e5b7fab472b928" ns2:_="" ns3:_="">
    <xsd:import namespace="5067c1ab-5019-4e1b-8a2d-eb92b403a089"/>
    <xsd:import namespace="b19002b7-1f74-4475-b125-3159b6b3a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1ab-5019-4e1b-8a2d-eb92b40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517c8c-ef93-4be2-92df-777b2704f6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002b7-1f74-4475-b125-3159b6b3a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cc1b77-d40c-4c37-ae2b-c74c871ed7f7}" ma:internalName="TaxCatchAll" ma:showField="CatchAllData" ma:web="b19002b7-1f74-4475-b125-3159b6b3a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91A0-B765-4159-B22D-C3BFF40819B8}">
  <ds:schemaRefs>
    <ds:schemaRef ds:uri="http://schemas.microsoft.com/sharepoint/v3/contenttype/forms"/>
  </ds:schemaRefs>
</ds:datastoreItem>
</file>

<file path=customXml/itemProps2.xml><?xml version="1.0" encoding="utf-8"?>
<ds:datastoreItem xmlns:ds="http://schemas.openxmlformats.org/officeDocument/2006/customXml" ds:itemID="{2D7F9FC8-6ABA-446E-8C1B-992B6F319AB7}">
  <ds:schemaRefs>
    <ds:schemaRef ds:uri="http://schemas.microsoft.com/office/2006/metadata/properties"/>
    <ds:schemaRef ds:uri="http://schemas.microsoft.com/office/infopath/2007/PartnerControls"/>
    <ds:schemaRef ds:uri="5067c1ab-5019-4e1b-8a2d-eb92b403a089"/>
    <ds:schemaRef ds:uri="b19002b7-1f74-4475-b125-3159b6b3abdc"/>
  </ds:schemaRefs>
</ds:datastoreItem>
</file>

<file path=customXml/itemProps3.xml><?xml version="1.0" encoding="utf-8"?>
<ds:datastoreItem xmlns:ds="http://schemas.openxmlformats.org/officeDocument/2006/customXml" ds:itemID="{632CE3EB-5FB9-4DFF-9254-6170E9385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1ab-5019-4e1b-8a2d-eb92b403a089"/>
    <ds:schemaRef ds:uri="b19002b7-1f74-4475-b125-3159b6b3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E074A-5B82-471C-8684-5743E6BF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Links>
    <vt:vector size="18" baseType="variant">
      <vt:variant>
        <vt:i4>5701664</vt:i4>
      </vt:variant>
      <vt:variant>
        <vt:i4>6</vt:i4>
      </vt:variant>
      <vt:variant>
        <vt:i4>0</vt:i4>
      </vt:variant>
      <vt:variant>
        <vt:i4>5</vt:i4>
      </vt:variant>
      <vt:variant>
        <vt:lpwstr>https://www.epa.gov/sites/production/files/2018-03/documents/11oct17_epa_reaffirmation_pruitt.pdf</vt:lpwstr>
      </vt:variant>
      <vt:variant>
        <vt:lpwstr/>
      </vt:variant>
      <vt:variant>
        <vt:i4>6225949</vt:i4>
      </vt:variant>
      <vt:variant>
        <vt:i4>3</vt:i4>
      </vt:variant>
      <vt:variant>
        <vt:i4>0</vt:i4>
      </vt:variant>
      <vt:variant>
        <vt:i4>5</vt:i4>
      </vt:variant>
      <vt:variant>
        <vt:lpwstr>https://www.epa.gov/sites/production/files/2015-04/documents/indian-policy-84.pdf</vt:lpwstr>
      </vt:variant>
      <vt:variant>
        <vt:lpwstr/>
      </vt:variant>
      <vt:variant>
        <vt:i4>589911</vt:i4>
      </vt:variant>
      <vt:variant>
        <vt:i4>0</vt:i4>
      </vt:variant>
      <vt:variant>
        <vt:i4>0</vt:i4>
      </vt:variant>
      <vt:variant>
        <vt:i4>5</vt:i4>
      </vt:variant>
      <vt:variant>
        <vt:lpwstr>https://www.whitehouse.gov/presidential-actions/2025/04/directing-the-repeal-of-unlawful-regulations/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O'Neill</dc:creator>
  <cp:keywords/>
  <dc:description/>
  <cp:lastModifiedBy>Syndi Smallwood</cp:lastModifiedBy>
  <cp:revision>9</cp:revision>
  <dcterms:created xsi:type="dcterms:W3CDTF">2025-07-20T15:06:00Z</dcterms:created>
  <dcterms:modified xsi:type="dcterms:W3CDTF">2025-07-21T01:24:00Z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0x010100608FF57465D5054AAE4510307AE1D428</vt:lpwstr>
  </property>
  <property fmtid="{D5CDD505-2E9C-101B-9397-08002B2CF9AE}" pid="3" name="MediaServiceImageTags">
    <vt:lpwstr/>
  </property>
</Properties>
</file>